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37CD7" w14:textId="414E4EEB" w:rsidR="00631F1A" w:rsidRPr="001C600A" w:rsidRDefault="00631F1A" w:rsidP="001C600A">
      <w:pPr>
        <w:pStyle w:val="Title"/>
      </w:pPr>
      <w:r>
        <w:t>City of Cambridge Net Zero Transportation Plan Advisory Group</w:t>
      </w:r>
    </w:p>
    <w:p w14:paraId="7CA0695B" w14:textId="2322379D" w:rsidR="00A220E1" w:rsidRPr="001C600A" w:rsidRDefault="00F079E4" w:rsidP="001C600A">
      <w:pPr>
        <w:pStyle w:val="Subtitle"/>
      </w:pPr>
      <w:r>
        <w:t xml:space="preserve">Meeting </w:t>
      </w:r>
      <w:r w:rsidR="00C94587">
        <w:t>#</w:t>
      </w:r>
      <w:r w:rsidR="008D26FD">
        <w:t>1</w:t>
      </w:r>
      <w:r w:rsidR="00AB1E10">
        <w:t>2</w:t>
      </w:r>
      <w:r w:rsidR="00C94587">
        <w:t xml:space="preserve"> n</w:t>
      </w:r>
      <w:r w:rsidR="00631F1A">
        <w:t>otes</w:t>
      </w:r>
      <w:r>
        <w:t xml:space="preserve"> – </w:t>
      </w:r>
      <w:r w:rsidR="00527372">
        <w:t>Wednesday</w:t>
      </w:r>
      <w:r w:rsidR="00B2363F">
        <w:t xml:space="preserve">, </w:t>
      </w:r>
      <w:r w:rsidR="00AB1E10">
        <w:t>May 29</w:t>
      </w:r>
      <w:r w:rsidR="00A4478E">
        <w:t>, 202</w:t>
      </w:r>
      <w:r w:rsidR="00CD59F8">
        <w:t>4</w:t>
      </w:r>
    </w:p>
    <w:p w14:paraId="36CFA46C" w14:textId="031D7098" w:rsidR="008D26FD" w:rsidRPr="008D26FD" w:rsidRDefault="00047767" w:rsidP="008D26FD">
      <w:pPr>
        <w:spacing w:after="120"/>
        <w:rPr>
          <w:rFonts w:cs="Calibri"/>
        </w:rPr>
      </w:pPr>
      <w:r w:rsidRPr="04EAEB9F">
        <w:rPr>
          <w:rFonts w:cs="Calibri"/>
        </w:rPr>
        <w:t xml:space="preserve">The </w:t>
      </w:r>
      <w:r w:rsidR="0095298B" w:rsidRPr="04EAEB9F">
        <w:rPr>
          <w:rFonts w:cs="Calibri"/>
        </w:rPr>
        <w:t xml:space="preserve">Net Zero Transportation Plan (NZTP) </w:t>
      </w:r>
      <w:r w:rsidRPr="04EAEB9F">
        <w:rPr>
          <w:rFonts w:cs="Calibri"/>
        </w:rPr>
        <w:t xml:space="preserve">Advisory Group held its </w:t>
      </w:r>
      <w:r w:rsidR="00AB1E10">
        <w:rPr>
          <w:rFonts w:cs="Calibri"/>
        </w:rPr>
        <w:t>twelfth</w:t>
      </w:r>
      <w:r w:rsidR="19D2557D" w:rsidRPr="04EAEB9F">
        <w:rPr>
          <w:rFonts w:cs="Calibri"/>
        </w:rPr>
        <w:t xml:space="preserve"> </w:t>
      </w:r>
      <w:r w:rsidRPr="04EAEB9F">
        <w:rPr>
          <w:rFonts w:cs="Calibri"/>
        </w:rPr>
        <w:t xml:space="preserve">meeting on </w:t>
      </w:r>
      <w:r w:rsidR="00527372" w:rsidRPr="04EAEB9F">
        <w:rPr>
          <w:rFonts w:cs="Calibri"/>
        </w:rPr>
        <w:t>Wednesday</w:t>
      </w:r>
      <w:r w:rsidRPr="04EAEB9F">
        <w:rPr>
          <w:rFonts w:cs="Calibri"/>
        </w:rPr>
        <w:t xml:space="preserve">, </w:t>
      </w:r>
      <w:r w:rsidR="00AB1E10">
        <w:rPr>
          <w:rFonts w:cs="Calibri"/>
        </w:rPr>
        <w:t>May 29</w:t>
      </w:r>
      <w:r w:rsidR="00CD59F8" w:rsidRPr="04EAEB9F">
        <w:rPr>
          <w:rFonts w:cs="Calibri"/>
        </w:rPr>
        <w:t>, 2024</w:t>
      </w:r>
      <w:r w:rsidRPr="04EAEB9F">
        <w:rPr>
          <w:rFonts w:cs="Calibri"/>
        </w:rPr>
        <w:t>, at the Cambridge City Hall Annex and via Zoom. The objective of the meeting</w:t>
      </w:r>
      <w:r w:rsidR="00341DF9" w:rsidRPr="04EAEB9F">
        <w:rPr>
          <w:rFonts w:cs="Calibri"/>
        </w:rPr>
        <w:t>s</w:t>
      </w:r>
      <w:r w:rsidRPr="04EAEB9F">
        <w:rPr>
          <w:rFonts w:cs="Calibri"/>
        </w:rPr>
        <w:t xml:space="preserve"> </w:t>
      </w:r>
      <w:r w:rsidR="00EA00B6">
        <w:rPr>
          <w:rFonts w:cs="Calibri"/>
        </w:rPr>
        <w:t>was</w:t>
      </w:r>
      <w:r w:rsidRPr="04EAEB9F">
        <w:rPr>
          <w:rFonts w:cs="Calibri"/>
        </w:rPr>
        <w:t xml:space="preserve"> to</w:t>
      </w:r>
      <w:r w:rsidR="005057C5" w:rsidRPr="04EAEB9F">
        <w:rPr>
          <w:rFonts w:cs="Calibri"/>
        </w:rPr>
        <w:t>:</w:t>
      </w:r>
    </w:p>
    <w:p w14:paraId="28FC9A17" w14:textId="28E81A5E" w:rsidR="00EA00B6" w:rsidRPr="00EA00B6" w:rsidRDefault="00EA00B6" w:rsidP="0086480A">
      <w:pPr>
        <w:pStyle w:val="ListParagraph"/>
        <w:numPr>
          <w:ilvl w:val="0"/>
          <w:numId w:val="5"/>
        </w:numPr>
        <w:spacing w:after="120"/>
        <w:rPr>
          <w:rFonts w:cs="Calibri"/>
        </w:rPr>
      </w:pPr>
      <w:r w:rsidRPr="00EA00B6">
        <w:rPr>
          <w:rFonts w:cs="Calibri"/>
        </w:rPr>
        <w:t>Discuss, improve, and seek agreement on “</w:t>
      </w:r>
      <w:r w:rsidR="00AB1E10">
        <w:rPr>
          <w:rFonts w:cs="Calibri"/>
        </w:rPr>
        <w:t>Reducing Car Ownership</w:t>
      </w:r>
      <w:r w:rsidRPr="00EA00B6">
        <w:rPr>
          <w:rFonts w:cs="Calibri"/>
        </w:rPr>
        <w:t>” and “</w:t>
      </w:r>
      <w:r w:rsidR="00AB1E10">
        <w:rPr>
          <w:rFonts w:cs="Calibri"/>
        </w:rPr>
        <w:t>Electric Vehicles</w:t>
      </w:r>
      <w:r w:rsidRPr="00EA00B6">
        <w:rPr>
          <w:rFonts w:cs="Calibri"/>
        </w:rPr>
        <w:t>” actions to include in the NZTP. </w:t>
      </w:r>
    </w:p>
    <w:p w14:paraId="59BE8686" w14:textId="2254C454" w:rsidR="00047767" w:rsidRPr="00047767" w:rsidRDefault="00047767" w:rsidP="001C600A">
      <w:pPr>
        <w:spacing w:after="120"/>
        <w:rPr>
          <w:rFonts w:cs="Calibri"/>
        </w:rPr>
      </w:pPr>
      <w:r w:rsidRPr="080EACC9">
        <w:rPr>
          <w:rFonts w:cs="Calibri"/>
        </w:rPr>
        <w:t xml:space="preserve">Below are </w:t>
      </w:r>
      <w:r w:rsidR="001C600A">
        <w:rPr>
          <w:rFonts w:cs="Calibri"/>
        </w:rPr>
        <w:t>important points</w:t>
      </w:r>
      <w:r w:rsidRPr="080EACC9">
        <w:rPr>
          <w:rFonts w:cs="Calibri"/>
        </w:rPr>
        <w:t xml:space="preserve"> and action items, followed by </w:t>
      </w:r>
      <w:r w:rsidR="32ECC675" w:rsidRPr="080EACC9">
        <w:rPr>
          <w:rFonts w:cs="Calibri"/>
        </w:rPr>
        <w:t>a summary</w:t>
      </w:r>
      <w:r w:rsidRPr="080EACC9">
        <w:rPr>
          <w:rFonts w:cs="Calibri"/>
        </w:rPr>
        <w:t xml:space="preserve"> of discussions. </w:t>
      </w:r>
    </w:p>
    <w:p w14:paraId="1E77CAE1" w14:textId="6842C288" w:rsidR="00E278C3" w:rsidRPr="001C600A" w:rsidRDefault="001C600A" w:rsidP="009E0DDC">
      <w:pPr>
        <w:pStyle w:val="Heading1"/>
      </w:pPr>
      <w:r>
        <w:t>Important points</w:t>
      </w:r>
      <w:r w:rsidR="00047767">
        <w:t xml:space="preserve"> </w:t>
      </w:r>
      <w:r>
        <w:t>and action items</w:t>
      </w:r>
    </w:p>
    <w:p w14:paraId="541F75BB" w14:textId="1E22CD6C" w:rsidR="0047090F" w:rsidRDefault="0047090F" w:rsidP="0086480A">
      <w:pPr>
        <w:pStyle w:val="ListParagraph"/>
        <w:numPr>
          <w:ilvl w:val="0"/>
          <w:numId w:val="4"/>
        </w:numPr>
      </w:pPr>
      <w:r>
        <w:t xml:space="preserve">The Advisory Group </w:t>
      </w:r>
      <w:r w:rsidR="00AB1E10">
        <w:t>reviewed insights from recent community engagement activities</w:t>
      </w:r>
      <w:r w:rsidRPr="0047090F">
        <w:t xml:space="preserve">. </w:t>
      </w:r>
      <w:r>
        <w:rPr>
          <w:u w:val="single"/>
        </w:rPr>
        <w:t>Action item:</w:t>
      </w:r>
      <w:r>
        <w:t xml:space="preserve"> Let Brandon know if you would be interested in hosting a community event or meeting about the NZTP.</w:t>
      </w:r>
    </w:p>
    <w:p w14:paraId="03CA0A79" w14:textId="120740E4" w:rsidR="0047090F" w:rsidRDefault="006C69C4" w:rsidP="0086480A">
      <w:pPr>
        <w:pStyle w:val="ListParagraph"/>
        <w:numPr>
          <w:ilvl w:val="0"/>
          <w:numId w:val="4"/>
        </w:numPr>
      </w:pPr>
      <w:r>
        <w:t xml:space="preserve">The Advisory Group reviewed proposed actions for the NZTP under the categories of “Reducing Car </w:t>
      </w:r>
      <w:r w:rsidR="7A7B1F50">
        <w:t>Ownership</w:t>
      </w:r>
      <w:r>
        <w:t>” and “</w:t>
      </w:r>
      <w:r w:rsidR="7A7B1F50">
        <w:t>Electric Vehicles</w:t>
      </w:r>
      <w:r w:rsidR="29E15DEF">
        <w:t>.</w:t>
      </w:r>
      <w:r>
        <w:t>” Members shared feedback and generally supported the actions proposed</w:t>
      </w:r>
      <w:r w:rsidR="00B913C1">
        <w:t xml:space="preserve">, </w:t>
      </w:r>
      <w:proofErr w:type="gramStart"/>
      <w:r w:rsidR="00B913C1">
        <w:t>with the exception of</w:t>
      </w:r>
      <w:proofErr w:type="gramEnd"/>
      <w:r w:rsidR="00B913C1">
        <w:t xml:space="preserve"> a proposed action to “Advocate for higher registration fees for private cars.”</w:t>
      </w:r>
    </w:p>
    <w:p w14:paraId="7A297725" w14:textId="622F9DB2" w:rsidR="00D916C3" w:rsidRDefault="78A25DB9" w:rsidP="0086480A">
      <w:pPr>
        <w:pStyle w:val="ListParagraph"/>
        <w:numPr>
          <w:ilvl w:val="0"/>
          <w:numId w:val="4"/>
        </w:numPr>
      </w:pPr>
      <w:r>
        <w:t>Advisory Group members asked the Community Development Department (CDD) to provide info about the percentage of Blue</w:t>
      </w:r>
      <w:r w:rsidR="1D260AEB">
        <w:t>b</w:t>
      </w:r>
      <w:r>
        <w:t>ikes in Cambridge that are electric</w:t>
      </w:r>
      <w:r w:rsidR="36C62655">
        <w:t>.</w:t>
      </w:r>
      <w:r w:rsidR="25CCDD92">
        <w:t xml:space="preserve"> </w:t>
      </w:r>
      <w:r w:rsidR="25CCDD92" w:rsidRPr="670DDF9C">
        <w:rPr>
          <w:rFonts w:eastAsiaTheme="minorEastAsia"/>
        </w:rPr>
        <w:t>(Cambridge has 90 e-bikes now and plans to add 60 more, although the bikes get moved around the entire system)</w:t>
      </w:r>
      <w:r w:rsidRPr="670DDF9C">
        <w:rPr>
          <w:rFonts w:eastAsiaTheme="minorEastAsia"/>
        </w:rPr>
        <w:t xml:space="preserve"> and the average cost of installing a curbside electric vehicle charger</w:t>
      </w:r>
      <w:r w:rsidR="5F64A1CD" w:rsidRPr="670DDF9C">
        <w:rPr>
          <w:rFonts w:eastAsiaTheme="minorEastAsia"/>
        </w:rPr>
        <w:t xml:space="preserve"> (current super rough estimate is about $40,000 for constructing a new dual head charger</w:t>
      </w:r>
      <w:r w:rsidR="468F3A61" w:rsidRPr="670DDF9C">
        <w:rPr>
          <w:rFonts w:eastAsiaTheme="minorEastAsia"/>
        </w:rPr>
        <w:t>)</w:t>
      </w:r>
      <w:r w:rsidRPr="670DDF9C">
        <w:rPr>
          <w:rFonts w:eastAsiaTheme="minorEastAsia"/>
        </w:rPr>
        <w:t>. St</w:t>
      </w:r>
      <w:r>
        <w:t>ephanie Groll will also share info about Los Angeles’ Universal Mobility Wallet pilot program.</w:t>
      </w:r>
    </w:p>
    <w:p w14:paraId="6D593FE4" w14:textId="79007196" w:rsidR="0044257D" w:rsidRDefault="0044257D" w:rsidP="0047090F">
      <w:pPr>
        <w:pStyle w:val="Heading1"/>
      </w:pPr>
      <w:r>
        <w:t>Summary of discussions</w:t>
      </w:r>
    </w:p>
    <w:p w14:paraId="47943AE8" w14:textId="6E19C2F6" w:rsidR="002F71EB" w:rsidRPr="001C600A" w:rsidRDefault="009F4222" w:rsidP="001C600A">
      <w:pPr>
        <w:pStyle w:val="Heading2"/>
      </w:pPr>
      <w:r>
        <w:t>Welcome and i</w:t>
      </w:r>
      <w:r w:rsidR="00631F1A">
        <w:t>ntroductions</w:t>
      </w:r>
    </w:p>
    <w:p w14:paraId="50A03B9E" w14:textId="77777777" w:rsidR="00B913C1" w:rsidRDefault="0044257D" w:rsidP="001C600A">
      <w:pPr>
        <w:spacing w:after="120"/>
        <w:rPr>
          <w:rFonts w:cs="Calibri"/>
        </w:rPr>
      </w:pPr>
      <w:r>
        <w:rPr>
          <w:rFonts w:cs="Calibri"/>
        </w:rPr>
        <w:t xml:space="preserve">Advisory Group members, staff, and consultants introduced themselves </w:t>
      </w:r>
      <w:proofErr w:type="gramStart"/>
      <w:r>
        <w:rPr>
          <w:rFonts w:cs="Calibri"/>
        </w:rPr>
        <w:t>for</w:t>
      </w:r>
      <w:proofErr w:type="gramEnd"/>
      <w:r>
        <w:rPr>
          <w:rFonts w:cs="Calibri"/>
        </w:rPr>
        <w:t xml:space="preserve"> members of the public</w:t>
      </w:r>
      <w:r w:rsidR="00B760DD">
        <w:rPr>
          <w:rFonts w:cs="Calibri"/>
        </w:rPr>
        <w:t xml:space="preserve"> and</w:t>
      </w:r>
      <w:r w:rsidR="007F70D2">
        <w:rPr>
          <w:rFonts w:cs="Calibri"/>
        </w:rPr>
        <w:t>, in response to the check-in question,</w:t>
      </w:r>
      <w:r w:rsidR="00B760DD">
        <w:rPr>
          <w:rFonts w:cs="Calibri"/>
        </w:rPr>
        <w:t xml:space="preserve"> shared </w:t>
      </w:r>
      <w:r w:rsidR="00AB1E10">
        <w:rPr>
          <w:rFonts w:cs="Calibri"/>
        </w:rPr>
        <w:t>how they spent the recent Memorial Day weekend</w:t>
      </w:r>
      <w:r w:rsidR="007F70D2">
        <w:rPr>
          <w:rFonts w:cs="Calibri"/>
        </w:rPr>
        <w:t>.</w:t>
      </w:r>
      <w:r w:rsidR="008D26FD">
        <w:rPr>
          <w:rFonts w:cs="Calibri"/>
        </w:rPr>
        <w:t xml:space="preserve"> </w:t>
      </w:r>
    </w:p>
    <w:p w14:paraId="490A7B7A" w14:textId="78FDDB28" w:rsidR="009F4222" w:rsidRDefault="7A7B1F50" w:rsidP="001C600A">
      <w:pPr>
        <w:spacing w:after="120"/>
        <w:rPr>
          <w:rFonts w:cs="Calibri"/>
        </w:rPr>
      </w:pPr>
      <w:r w:rsidRPr="670DDF9C">
        <w:rPr>
          <w:rFonts w:cs="Calibri"/>
        </w:rPr>
        <w:t>Ibrahim Omar (I</w:t>
      </w:r>
      <w:r w:rsidR="4FB93B46" w:rsidRPr="670DDF9C">
        <w:rPr>
          <w:rFonts w:cs="Calibri"/>
        </w:rPr>
        <w:t xml:space="preserve">slamic </w:t>
      </w:r>
      <w:r w:rsidRPr="670DDF9C">
        <w:rPr>
          <w:rFonts w:cs="Calibri"/>
        </w:rPr>
        <w:t>S</w:t>
      </w:r>
      <w:r w:rsidR="5C4E8FD8" w:rsidRPr="670DDF9C">
        <w:rPr>
          <w:rFonts w:cs="Calibri"/>
        </w:rPr>
        <w:t xml:space="preserve">ociety of </w:t>
      </w:r>
      <w:r w:rsidRPr="670DDF9C">
        <w:rPr>
          <w:rFonts w:cs="Calibri"/>
        </w:rPr>
        <w:t>B</w:t>
      </w:r>
      <w:r w:rsidR="54EDD0FA" w:rsidRPr="670DDF9C">
        <w:rPr>
          <w:rFonts w:cs="Calibri"/>
        </w:rPr>
        <w:t>oston</w:t>
      </w:r>
      <w:r w:rsidRPr="670DDF9C">
        <w:rPr>
          <w:rFonts w:cs="Calibri"/>
        </w:rPr>
        <w:t xml:space="preserve"> Cambridge) also informed members that Karim Elrazzaz had taken up a position with the City of Somerville and would no longer be representing ISB Cambridge on the Advisory Group. Gigi Laurent also shared that she is no longer working at Margaret Fuller Neighborhood House and will </w:t>
      </w:r>
      <w:proofErr w:type="gramStart"/>
      <w:r w:rsidRPr="670DDF9C">
        <w:rPr>
          <w:rFonts w:cs="Calibri"/>
        </w:rPr>
        <w:t>continue on</w:t>
      </w:r>
      <w:proofErr w:type="gramEnd"/>
      <w:r w:rsidRPr="670DDF9C">
        <w:rPr>
          <w:rFonts w:cs="Calibri"/>
        </w:rPr>
        <w:t xml:space="preserve"> the Advisory Group as a Cambridge resident.</w:t>
      </w:r>
    </w:p>
    <w:p w14:paraId="6E20ACDE" w14:textId="7F7D8155" w:rsidR="00696F6D" w:rsidRPr="001C600A" w:rsidRDefault="00EA00B6" w:rsidP="001C600A">
      <w:pPr>
        <w:pStyle w:val="Heading2"/>
      </w:pPr>
      <w:r>
        <w:lastRenderedPageBreak/>
        <w:t>Community outreach update</w:t>
      </w:r>
      <w:r w:rsidR="00AB1E10">
        <w:t>s</w:t>
      </w:r>
    </w:p>
    <w:p w14:paraId="404666C8" w14:textId="443F263D" w:rsidR="00523817" w:rsidRDefault="008D26FD" w:rsidP="00EA00B6">
      <w:pPr>
        <w:spacing w:after="120"/>
      </w:pPr>
      <w:r>
        <w:t xml:space="preserve">Advisory Group members </w:t>
      </w:r>
      <w:r w:rsidR="00AB1E10">
        <w:t>reviewed insights from recent community engagement activities. Important points from the events are summarized below.</w:t>
      </w:r>
    </w:p>
    <w:p w14:paraId="43A33635" w14:textId="27BD42E9" w:rsidR="00AB1E10" w:rsidRDefault="00E21625" w:rsidP="00AB1E10">
      <w:pPr>
        <w:pStyle w:val="Heading3"/>
      </w:pPr>
      <w:r>
        <w:t xml:space="preserve">Cambridge Bicycle, Pedestrian, and Transit Committees (joint meeting on </w:t>
      </w:r>
      <w:r w:rsidRPr="00E21625">
        <w:t>February 28</w:t>
      </w:r>
      <w:r w:rsidR="005C2C05">
        <w:t>, 2024</w:t>
      </w:r>
      <w:r w:rsidRPr="00E21625">
        <w:t>)</w:t>
      </w:r>
      <w:r w:rsidR="005C2C05">
        <w:rPr>
          <w:rStyle w:val="FootnoteReference"/>
        </w:rPr>
        <w:footnoteReference w:id="2"/>
      </w:r>
    </w:p>
    <w:p w14:paraId="5B61E9EB" w14:textId="32297983" w:rsidR="00E21625" w:rsidRDefault="00E21625" w:rsidP="0086480A">
      <w:pPr>
        <w:pStyle w:val="ListParagraph"/>
        <w:numPr>
          <w:ilvl w:val="0"/>
          <w:numId w:val="8"/>
        </w:numPr>
      </w:pPr>
      <w:r w:rsidRPr="005C2C05">
        <w:rPr>
          <w:b/>
          <w:bCs/>
        </w:rPr>
        <w:t>It</w:t>
      </w:r>
      <w:r w:rsidR="005C2C05" w:rsidRPr="005C2C05">
        <w:rPr>
          <w:b/>
          <w:bCs/>
        </w:rPr>
        <w:t xml:space="preserve"> is</w:t>
      </w:r>
      <w:r w:rsidRPr="005C2C05">
        <w:rPr>
          <w:b/>
          <w:bCs/>
        </w:rPr>
        <w:t xml:space="preserve"> important to engage with the community,</w:t>
      </w:r>
      <w:r w:rsidRPr="00E21625">
        <w:t xml:space="preserve"> especially given socio-economic barriers</w:t>
      </w:r>
      <w:r w:rsidR="005C2C05">
        <w:t xml:space="preserve"> within the community</w:t>
      </w:r>
      <w:r w:rsidRPr="00E21625">
        <w:t>​</w:t>
      </w:r>
      <w:r w:rsidR="005C2C05">
        <w:t>. We need to b</w:t>
      </w:r>
      <w:r w:rsidRPr="00E21625">
        <w:t>ridge the gap between longtime residents and newer residents if the plan is to be successful​</w:t>
      </w:r>
      <w:r w:rsidR="005C2C05">
        <w:t>.</w:t>
      </w:r>
    </w:p>
    <w:p w14:paraId="64A00542" w14:textId="1D4BCD7E" w:rsidR="005C2C05" w:rsidRDefault="3047F453" w:rsidP="0086480A">
      <w:pPr>
        <w:pStyle w:val="ListParagraph"/>
        <w:numPr>
          <w:ilvl w:val="0"/>
          <w:numId w:val="8"/>
        </w:numPr>
      </w:pPr>
      <w:r w:rsidRPr="005C2C05">
        <w:rPr>
          <w:b/>
          <w:bCs/>
        </w:rPr>
        <w:t xml:space="preserve">Public transit and infrastructure </w:t>
      </w:r>
      <w:proofErr w:type="gramStart"/>
      <w:r w:rsidRPr="005C2C05">
        <w:rPr>
          <w:b/>
          <w:bCs/>
        </w:rPr>
        <w:t>need</w:t>
      </w:r>
      <w:r w:rsidR="6AAB73D5" w:rsidRPr="005C2C05">
        <w:rPr>
          <w:b/>
          <w:bCs/>
        </w:rPr>
        <w:t>s</w:t>
      </w:r>
      <w:proofErr w:type="gramEnd"/>
      <w:r w:rsidRPr="005C2C05">
        <w:rPr>
          <w:b/>
          <w:bCs/>
        </w:rPr>
        <w:t xml:space="preserve"> significant improvements</w:t>
      </w:r>
      <w:r w:rsidRPr="00E21625">
        <w:t>​</w:t>
      </w:r>
      <w:r w:rsidR="005C2C05">
        <w:t xml:space="preserve"> (e.g., </w:t>
      </w:r>
      <w:r w:rsidRPr="00E21625">
        <w:t>expanding the Blue</w:t>
      </w:r>
      <w:r w:rsidR="1F4EC6A0" w:rsidRPr="00E21625">
        <w:t>b</w:t>
      </w:r>
      <w:r w:rsidRPr="00E21625">
        <w:t>ike</w:t>
      </w:r>
      <w:r w:rsidR="377E4FFF" w:rsidRPr="00E21625">
        <w:t>s</w:t>
      </w:r>
      <w:r w:rsidRPr="00E21625">
        <w:t> system, making buses free for residents​</w:t>
      </w:r>
      <w:r w:rsidR="005C2C05">
        <w:t>). It is important</w:t>
      </w:r>
      <w:r w:rsidRPr="00E21625">
        <w:t xml:space="preserve"> to improve biking and walking infrastructure to make them safer and more appealing (e.g., protected bike lanes, wider sidewalks, and modal filters)​</w:t>
      </w:r>
      <w:r w:rsidR="005C2C05">
        <w:t>.</w:t>
      </w:r>
      <w:r w:rsidR="00E21625">
        <w:rPr>
          <w:rStyle w:val="FootnoteReference"/>
        </w:rPr>
        <w:footnoteReference w:id="3"/>
      </w:r>
    </w:p>
    <w:p w14:paraId="06C41C99" w14:textId="7C2443DF" w:rsidR="00E21625" w:rsidRDefault="00E21625" w:rsidP="0086480A">
      <w:pPr>
        <w:pStyle w:val="ListParagraph"/>
        <w:numPr>
          <w:ilvl w:val="0"/>
          <w:numId w:val="8"/>
        </w:numPr>
        <w:spacing w:after="120"/>
      </w:pPr>
      <w:r w:rsidRPr="00E21625">
        <w:t xml:space="preserve">We should </w:t>
      </w:r>
      <w:r w:rsidRPr="005C2C05">
        <w:rPr>
          <w:b/>
          <w:bCs/>
        </w:rPr>
        <w:t xml:space="preserve">anticipate and </w:t>
      </w:r>
      <w:proofErr w:type="gramStart"/>
      <w:r w:rsidRPr="005C2C05">
        <w:rPr>
          <w:b/>
          <w:bCs/>
        </w:rPr>
        <w:t>plan around</w:t>
      </w:r>
      <w:proofErr w:type="gramEnd"/>
      <w:r w:rsidRPr="005C2C05">
        <w:rPr>
          <w:b/>
          <w:bCs/>
        </w:rPr>
        <w:t xml:space="preserve"> legal challenges </w:t>
      </w:r>
      <w:r w:rsidRPr="00E21625">
        <w:t>to some of the actions (e.g., bike lanes, public transit vouchers, etc.)​</w:t>
      </w:r>
      <w:r w:rsidR="005C2C05">
        <w:t>.</w:t>
      </w:r>
    </w:p>
    <w:p w14:paraId="6F0C939F" w14:textId="22BCA95B" w:rsidR="005C2C05" w:rsidRPr="005C2C05" w:rsidRDefault="005C2C05" w:rsidP="005C2C05">
      <w:pPr>
        <w:pStyle w:val="Heading3"/>
      </w:pPr>
      <w:r>
        <w:t>Cambridge</w:t>
      </w:r>
      <w:r w:rsidRPr="005C2C05">
        <w:t xml:space="preserve"> Climate Committee (May </w:t>
      </w:r>
      <w:r>
        <w:t>9, 2024</w:t>
      </w:r>
      <w:r w:rsidRPr="005C2C05">
        <w:t>)</w:t>
      </w:r>
      <w:r>
        <w:rPr>
          <w:rStyle w:val="FootnoteReference"/>
        </w:rPr>
        <w:footnoteReference w:id="4"/>
      </w:r>
    </w:p>
    <w:p w14:paraId="4D55BF46" w14:textId="69B129DB" w:rsidR="005C2C05" w:rsidRPr="005C2C05" w:rsidRDefault="005C2C05" w:rsidP="0086480A">
      <w:pPr>
        <w:pStyle w:val="ListParagraph"/>
        <w:numPr>
          <w:ilvl w:val="0"/>
          <w:numId w:val="10"/>
        </w:numPr>
      </w:pPr>
      <w:r>
        <w:t>There was s</w:t>
      </w:r>
      <w:r w:rsidRPr="005C2C05">
        <w:t>upport for</w:t>
      </w:r>
      <w:r w:rsidRPr="005C2C05">
        <w:rPr>
          <w:b/>
          <w:bCs/>
        </w:rPr>
        <w:t xml:space="preserve"> improving public transportation and making it easier to not own a car​.</w:t>
      </w:r>
      <w:r>
        <w:t xml:space="preserve"> </w:t>
      </w:r>
      <w:r w:rsidRPr="005C2C05">
        <w:t>We should encourage active transportation (biking, walking, scooters, unicycles, etc.)​</w:t>
      </w:r>
      <w:r>
        <w:t xml:space="preserve"> and i</w:t>
      </w:r>
      <w:r w:rsidRPr="005C2C05">
        <w:t>nfrastructure should promote safety when using these modes​</w:t>
      </w:r>
      <w:r>
        <w:t xml:space="preserve">. Committee members shared ideas like </w:t>
      </w:r>
      <w:r w:rsidRPr="005C2C05">
        <w:t>car-free days and congestion charges​</w:t>
      </w:r>
      <w:r>
        <w:t>.</w:t>
      </w:r>
    </w:p>
    <w:p w14:paraId="2A1D44E3" w14:textId="492A1BF2" w:rsidR="005C2C05" w:rsidRDefault="005C2C05" w:rsidP="0086480A">
      <w:pPr>
        <w:numPr>
          <w:ilvl w:val="0"/>
          <w:numId w:val="9"/>
        </w:numPr>
        <w:spacing w:after="120"/>
      </w:pPr>
      <w:r w:rsidRPr="670DDF9C">
        <w:rPr>
          <w:b/>
          <w:bCs/>
        </w:rPr>
        <w:t>Equity is important​.</w:t>
      </w:r>
      <w:r>
        <w:t xml:space="preserve"> </w:t>
      </w:r>
      <w:r w:rsidR="2DCD3103" w:rsidRPr="670DDF9C">
        <w:rPr>
          <w:rFonts w:eastAsiaTheme="minorEastAsia"/>
        </w:rPr>
        <w:t>The</w:t>
      </w:r>
      <w:r w:rsidR="3278C75D" w:rsidRPr="670DDF9C">
        <w:rPr>
          <w:rFonts w:eastAsiaTheme="minorEastAsia"/>
        </w:rPr>
        <w:t xml:space="preserve"> categories</w:t>
      </w:r>
      <w:r w:rsidR="2DCD3103" w:rsidRPr="670DDF9C">
        <w:rPr>
          <w:rFonts w:eastAsiaTheme="minorEastAsia"/>
        </w:rPr>
        <w:t xml:space="preserve"> seem to be about making it easier for people to make a good choice or make it harder to make a bad choice. What about people who don't have these choices? </w:t>
      </w:r>
      <w:r w:rsidRPr="670DDF9C">
        <w:rPr>
          <w:rFonts w:eastAsiaTheme="minorEastAsia"/>
        </w:rPr>
        <w:t>Transportati</w:t>
      </w:r>
      <w:r>
        <w:t>on should be affordable and accessible for everyone​. NZTP actions should balance incentives and penalties ("raising parking meter prices is a penalty on the poor")​. The City of Boston made bus routes in environmental justice communities free, Cambridge could replicate that​ program.</w:t>
      </w:r>
    </w:p>
    <w:p w14:paraId="217EB4D9" w14:textId="51F91BC5" w:rsidR="056A2750" w:rsidRDefault="41822E34" w:rsidP="670DDF9C">
      <w:pPr>
        <w:numPr>
          <w:ilvl w:val="0"/>
          <w:numId w:val="9"/>
        </w:numPr>
        <w:spacing w:after="120"/>
        <w:rPr>
          <w:rFonts w:eastAsiaTheme="minorEastAsia"/>
        </w:rPr>
      </w:pPr>
      <w:r w:rsidRPr="670DDF9C">
        <w:rPr>
          <w:rFonts w:eastAsiaTheme="minorEastAsia"/>
          <w:b/>
          <w:bCs/>
        </w:rPr>
        <w:t>It is c</w:t>
      </w:r>
      <w:r w:rsidR="23DAED60" w:rsidRPr="670DDF9C">
        <w:rPr>
          <w:rFonts w:eastAsiaTheme="minorEastAsia"/>
          <w:b/>
          <w:bCs/>
        </w:rPr>
        <w:t xml:space="preserve">rucial to fix buses and trains. </w:t>
      </w:r>
      <w:r w:rsidR="60D0B6B3" w:rsidRPr="670DDF9C">
        <w:rPr>
          <w:rFonts w:eastAsiaTheme="minorEastAsia"/>
        </w:rPr>
        <w:t>F</w:t>
      </w:r>
      <w:r w:rsidR="23DAED60" w:rsidRPr="670DDF9C">
        <w:rPr>
          <w:rFonts w:eastAsiaTheme="minorEastAsia"/>
        </w:rPr>
        <w:t>ix</w:t>
      </w:r>
      <w:r w:rsidR="0BF401A7" w:rsidRPr="670DDF9C">
        <w:rPr>
          <w:rFonts w:eastAsiaTheme="minorEastAsia"/>
        </w:rPr>
        <w:t>ing</w:t>
      </w:r>
      <w:r w:rsidR="23DAED60" w:rsidRPr="670DDF9C">
        <w:rPr>
          <w:rFonts w:eastAsiaTheme="minorEastAsia"/>
        </w:rPr>
        <w:t xml:space="preserve"> public transportation in </w:t>
      </w:r>
      <w:r w:rsidR="69746E26" w:rsidRPr="670DDF9C">
        <w:rPr>
          <w:rFonts w:eastAsiaTheme="minorEastAsia"/>
        </w:rPr>
        <w:t>the region will</w:t>
      </w:r>
      <w:r w:rsidR="23DAED60" w:rsidRPr="670DDF9C">
        <w:rPr>
          <w:rFonts w:eastAsiaTheme="minorEastAsia"/>
        </w:rPr>
        <w:t xml:space="preserve"> </w:t>
      </w:r>
      <w:r w:rsidR="38DA5511" w:rsidRPr="670DDF9C">
        <w:rPr>
          <w:rFonts w:eastAsiaTheme="minorEastAsia"/>
        </w:rPr>
        <w:t xml:space="preserve">help with </w:t>
      </w:r>
      <w:r w:rsidR="23DAED60" w:rsidRPr="670DDF9C">
        <w:rPr>
          <w:rFonts w:eastAsiaTheme="minorEastAsia"/>
        </w:rPr>
        <w:t>every one of the</w:t>
      </w:r>
      <w:r w:rsidR="2A30CCE1" w:rsidRPr="670DDF9C">
        <w:rPr>
          <w:rFonts w:eastAsiaTheme="minorEastAsia"/>
        </w:rPr>
        <w:t xml:space="preserve"> </w:t>
      </w:r>
      <w:r w:rsidR="23DAED60" w:rsidRPr="670DDF9C">
        <w:rPr>
          <w:rFonts w:eastAsiaTheme="minorEastAsia"/>
        </w:rPr>
        <w:t>categor</w:t>
      </w:r>
      <w:r w:rsidR="694FFD16" w:rsidRPr="670DDF9C">
        <w:rPr>
          <w:rFonts w:eastAsiaTheme="minorEastAsia"/>
        </w:rPr>
        <w:t>ies</w:t>
      </w:r>
      <w:r w:rsidR="23DAED60" w:rsidRPr="670DDF9C">
        <w:rPr>
          <w:rFonts w:eastAsiaTheme="minorEastAsia"/>
        </w:rPr>
        <w:t>.</w:t>
      </w:r>
      <w:r w:rsidR="4F4A9D05" w:rsidRPr="670DDF9C">
        <w:rPr>
          <w:rFonts w:eastAsiaTheme="minorEastAsia"/>
        </w:rPr>
        <w:t xml:space="preserve"> With good public </w:t>
      </w:r>
      <w:r w:rsidR="04F9223F" w:rsidRPr="670DDF9C">
        <w:rPr>
          <w:rFonts w:eastAsiaTheme="minorEastAsia"/>
        </w:rPr>
        <w:t>transportation</w:t>
      </w:r>
      <w:r w:rsidR="4F4A9D05" w:rsidRPr="670DDF9C">
        <w:rPr>
          <w:rFonts w:eastAsiaTheme="minorEastAsia"/>
        </w:rPr>
        <w:t>, people won’t need to drive</w:t>
      </w:r>
      <w:r w:rsidR="0C15FA39" w:rsidRPr="670DDF9C">
        <w:rPr>
          <w:rFonts w:eastAsiaTheme="minorEastAsia"/>
        </w:rPr>
        <w:t xml:space="preserve"> as much</w:t>
      </w:r>
      <w:r w:rsidR="4F4A9D05" w:rsidRPr="670DDF9C">
        <w:rPr>
          <w:rFonts w:eastAsiaTheme="minorEastAsia"/>
        </w:rPr>
        <w:t>.</w:t>
      </w:r>
    </w:p>
    <w:p w14:paraId="6F7360A1" w14:textId="54682143" w:rsidR="005C2C05" w:rsidRDefault="005C2C05" w:rsidP="005C2C05">
      <w:pPr>
        <w:pStyle w:val="Heading3"/>
      </w:pPr>
      <w:r>
        <w:t>ISB Cambridge info session</w:t>
      </w:r>
      <w:r w:rsidR="005705CD">
        <w:t xml:space="preserve"> </w:t>
      </w:r>
      <w:r>
        <w:t>(May 21)</w:t>
      </w:r>
    </w:p>
    <w:p w14:paraId="64072E50" w14:textId="22E0733E" w:rsidR="005C2C05" w:rsidRPr="005C2C05" w:rsidRDefault="005C2C05" w:rsidP="005C2C05">
      <w:r>
        <w:t>Advisory Group member Karim Elrazzaz hosted this info</w:t>
      </w:r>
      <w:r w:rsidR="1EB19D04">
        <w:t>rmation</w:t>
      </w:r>
      <w:r>
        <w:t xml:space="preserve"> session, which was mostly attended by Cambridge Rindge &amp; Latin School students and one recent graduate</w:t>
      </w:r>
      <w:r w:rsidR="6224285E">
        <w:t>.</w:t>
      </w:r>
    </w:p>
    <w:p w14:paraId="0AA2EB5B" w14:textId="7482C6F3" w:rsidR="005C2C05" w:rsidRPr="005C2C05" w:rsidRDefault="005C2C05" w:rsidP="0086480A">
      <w:pPr>
        <w:pStyle w:val="ListParagraph"/>
        <w:numPr>
          <w:ilvl w:val="0"/>
          <w:numId w:val="10"/>
        </w:numPr>
      </w:pPr>
      <w:r w:rsidRPr="670DDF9C">
        <w:rPr>
          <w:b/>
          <w:bCs/>
        </w:rPr>
        <w:t>Buses, trains, and shuttles</w:t>
      </w:r>
      <w:r w:rsidR="6224285E" w:rsidRPr="670DDF9C">
        <w:rPr>
          <w:b/>
          <w:bCs/>
        </w:rPr>
        <w:t xml:space="preserve">: </w:t>
      </w:r>
      <w:r w:rsidR="6224285E">
        <w:t xml:space="preserve">This was the most important </w:t>
      </w:r>
      <w:r>
        <w:t>category for them. Buses </w:t>
      </w:r>
      <w:r w:rsidR="6224285E">
        <w:t>do not</w:t>
      </w:r>
      <w:r>
        <w:t> come frequently enough. We should make the T faster and have more buses and trains.​</w:t>
      </w:r>
    </w:p>
    <w:p w14:paraId="2146D778" w14:textId="33A8F1F3" w:rsidR="005C2C05" w:rsidRPr="005C2C05" w:rsidRDefault="005C2C05" w:rsidP="0086480A">
      <w:pPr>
        <w:pStyle w:val="ListParagraph"/>
        <w:numPr>
          <w:ilvl w:val="0"/>
          <w:numId w:val="10"/>
        </w:numPr>
      </w:pPr>
      <w:r w:rsidRPr="670DDF9C">
        <w:rPr>
          <w:b/>
          <w:bCs/>
        </w:rPr>
        <w:t>Active transportation</w:t>
      </w:r>
      <w:r w:rsidR="6224285E" w:rsidRPr="670DDF9C">
        <w:rPr>
          <w:b/>
          <w:bCs/>
        </w:rPr>
        <w:t>:</w:t>
      </w:r>
      <w:r w:rsidR="6224285E">
        <w:t xml:space="preserve"> </w:t>
      </w:r>
      <w:r>
        <w:t xml:space="preserve">Biking or using electric scooters would help people go </w:t>
      </w:r>
      <w:r w:rsidR="03516C46">
        <w:t xml:space="preserve">to </w:t>
      </w:r>
      <w:r>
        <w:t>f</w:t>
      </w:r>
      <w:r w:rsidR="5798BD10">
        <w:t>a</w:t>
      </w:r>
      <w:r>
        <w:t>rther places. ​More Blue</w:t>
      </w:r>
      <w:r w:rsidR="2C2BB766">
        <w:t>b</w:t>
      </w:r>
      <w:r>
        <w:t>ike</w:t>
      </w:r>
      <w:r w:rsidR="6EFC4FBF">
        <w:t>s</w:t>
      </w:r>
      <w:r w:rsidR="16F1FBB5">
        <w:t xml:space="preserve"> </w:t>
      </w:r>
      <w:r>
        <w:t>kiosks would be great (especially in West Cambridge).</w:t>
      </w:r>
      <w:r w:rsidR="16F1FBB5">
        <w:t xml:space="preserve"> </w:t>
      </w:r>
      <w:r w:rsidR="62DFDD30">
        <w:t>Most of the attendees regularly ride Bluebikes.</w:t>
      </w:r>
    </w:p>
    <w:p w14:paraId="581CE30B" w14:textId="03866733" w:rsidR="005C2C05" w:rsidRPr="005C2C05" w:rsidRDefault="005C2C05" w:rsidP="0086480A">
      <w:pPr>
        <w:pStyle w:val="ListParagraph"/>
        <w:numPr>
          <w:ilvl w:val="0"/>
          <w:numId w:val="10"/>
        </w:numPr>
      </w:pPr>
      <w:r w:rsidRPr="005C2C05">
        <w:rPr>
          <w:b/>
          <w:bCs/>
        </w:rPr>
        <w:lastRenderedPageBreak/>
        <w:t>Car-related categories​</w:t>
      </w:r>
      <w:r w:rsidR="003F480A" w:rsidRPr="003F480A">
        <w:rPr>
          <w:b/>
          <w:bCs/>
        </w:rPr>
        <w:t>:</w:t>
      </w:r>
      <w:r w:rsidR="003F480A">
        <w:t xml:space="preserve"> </w:t>
      </w:r>
      <w:r w:rsidRPr="005C2C05">
        <w:t xml:space="preserve">It seems like it will be harder to get people </w:t>
      </w:r>
      <w:proofErr w:type="gramStart"/>
      <w:r w:rsidRPr="005C2C05">
        <w:t>drive</w:t>
      </w:r>
      <w:proofErr w:type="gramEnd"/>
      <w:r w:rsidRPr="005C2C05">
        <w:t xml:space="preserve"> less or reduce car ownership. ​Solar-powered cars would be a cool idea. ​</w:t>
      </w:r>
    </w:p>
    <w:p w14:paraId="4EA9412E" w14:textId="12D815E3" w:rsidR="005C2C05" w:rsidRDefault="005C2C05" w:rsidP="0086480A">
      <w:pPr>
        <w:pStyle w:val="ListParagraph"/>
        <w:numPr>
          <w:ilvl w:val="0"/>
          <w:numId w:val="10"/>
        </w:numPr>
        <w:spacing w:after="120"/>
      </w:pPr>
      <w:r w:rsidRPr="005C2C05">
        <w:rPr>
          <w:b/>
          <w:bCs/>
        </w:rPr>
        <w:t>City planning​</w:t>
      </w:r>
      <w:r w:rsidR="003F480A" w:rsidRPr="003F480A">
        <w:rPr>
          <w:b/>
          <w:bCs/>
        </w:rPr>
        <w:t>:</w:t>
      </w:r>
      <w:r w:rsidR="003F480A">
        <w:t xml:space="preserve"> </w:t>
      </w:r>
      <w:r w:rsidRPr="005C2C05">
        <w:t>Planting more trees would be helpful for climate goals.  ​</w:t>
      </w:r>
    </w:p>
    <w:p w14:paraId="3527554A" w14:textId="2834C645" w:rsidR="00620ED0" w:rsidRPr="005C2C05" w:rsidRDefault="00620ED0" w:rsidP="00620ED0">
      <w:pPr>
        <w:pStyle w:val="Heading3"/>
      </w:pPr>
      <w:r>
        <w:t xml:space="preserve">Feedback from Advisory </w:t>
      </w:r>
      <w:r w:rsidR="00B150A8">
        <w:t>Group members</w:t>
      </w:r>
    </w:p>
    <w:p w14:paraId="21DBD010" w14:textId="05DF5F55" w:rsidR="00E21625" w:rsidRDefault="00B150A8" w:rsidP="00E21625">
      <w:r>
        <w:t>Advisory Group members shared the following reflections</w:t>
      </w:r>
      <w:r w:rsidR="000E33CB">
        <w:t xml:space="preserve"> and questions</w:t>
      </w:r>
      <w:r>
        <w:t>:</w:t>
      </w:r>
    </w:p>
    <w:p w14:paraId="7CF1A85C" w14:textId="5247EEFB" w:rsidR="00B150A8" w:rsidRDefault="00B150A8" w:rsidP="0086480A">
      <w:pPr>
        <w:pStyle w:val="ListParagraph"/>
        <w:numPr>
          <w:ilvl w:val="0"/>
          <w:numId w:val="11"/>
        </w:numPr>
      </w:pPr>
      <w:r>
        <w:t>Improvements to the MBTA would help people who need to go into and out of Cambridge. It might be worthwhile to explore making certain bus routes free.</w:t>
      </w:r>
    </w:p>
    <w:p w14:paraId="30809583" w14:textId="14A9BFA6" w:rsidR="00B150A8" w:rsidRDefault="758B67B7" w:rsidP="0086480A">
      <w:pPr>
        <w:pStyle w:val="ListParagraph"/>
        <w:numPr>
          <w:ilvl w:val="0"/>
          <w:numId w:val="11"/>
        </w:numPr>
      </w:pPr>
      <w:r>
        <w:t xml:space="preserve">New residents should get info about non-car transportation options in Cambridge. The MBTA has an </w:t>
      </w:r>
      <w:hyperlink r:id="rId11">
        <w:r w:rsidRPr="670DDF9C">
          <w:rPr>
            <w:rStyle w:val="Hyperlink"/>
            <w:i/>
            <w:iCs/>
          </w:rPr>
          <w:t>Access in Motion</w:t>
        </w:r>
      </w:hyperlink>
      <w:r>
        <w:t xml:space="preserve"> guide to inform people with disabilities about ways to get around using the T.</w:t>
      </w:r>
      <w:r w:rsidR="094AC41C">
        <w:t xml:space="preserve"> </w:t>
      </w:r>
    </w:p>
    <w:p w14:paraId="216CDF36" w14:textId="5DFF661E" w:rsidR="000E33CB" w:rsidRPr="00D916C3" w:rsidRDefault="094AC41C" w:rsidP="670DDF9C">
      <w:pPr>
        <w:pStyle w:val="ListParagraph"/>
        <w:numPr>
          <w:ilvl w:val="0"/>
          <w:numId w:val="11"/>
        </w:numPr>
        <w:rPr>
          <w:i/>
          <w:iCs/>
        </w:rPr>
      </w:pPr>
      <w:r w:rsidRPr="670DDF9C">
        <w:rPr>
          <w:i/>
          <w:iCs/>
        </w:rPr>
        <w:t>What percentage of Blue</w:t>
      </w:r>
      <w:r w:rsidR="308E8B5B" w:rsidRPr="670DDF9C">
        <w:rPr>
          <w:i/>
          <w:iCs/>
        </w:rPr>
        <w:t>b</w:t>
      </w:r>
      <w:r w:rsidRPr="670DDF9C">
        <w:rPr>
          <w:i/>
          <w:iCs/>
        </w:rPr>
        <w:t>ikes in Cambridge are electric?</w:t>
      </w:r>
      <w:r w:rsidR="44BDFD59" w:rsidRPr="670DDF9C">
        <w:rPr>
          <w:i/>
          <w:iCs/>
        </w:rPr>
        <w:t xml:space="preserve"> (see response above)</w:t>
      </w:r>
    </w:p>
    <w:p w14:paraId="31A2C132" w14:textId="28F35C79" w:rsidR="00B150A8" w:rsidRPr="00E21625" w:rsidRDefault="094AC41C" w:rsidP="0086480A">
      <w:pPr>
        <w:pStyle w:val="ListParagraph"/>
        <w:numPr>
          <w:ilvl w:val="0"/>
          <w:numId w:val="11"/>
        </w:numPr>
      </w:pPr>
      <w:r>
        <w:t xml:space="preserve">There is not a template for how to make bike lanes accessible for people with disabilities and mobility issues. Boston recently developed the </w:t>
      </w:r>
      <w:hyperlink r:id="rId12" w:history="1">
        <w:r w:rsidRPr="670DDF9C">
          <w:rPr>
            <w:rStyle w:val="Hyperlink"/>
          </w:rPr>
          <w:t>Boston Brakes</w:t>
        </w:r>
      </w:hyperlink>
      <w:r>
        <w:t xml:space="preserve"> campaign, but there is not much else from the US Access Board or elsewhere. </w:t>
      </w:r>
      <w:r w:rsidR="758B67B7">
        <w:t xml:space="preserve">Bike lanes make people with disabilities less likely to </w:t>
      </w:r>
      <w:r>
        <w:t xml:space="preserve">want to </w:t>
      </w:r>
      <w:r w:rsidR="758B67B7">
        <w:t>walk</w:t>
      </w:r>
      <w:r>
        <w:t>, given that buses s</w:t>
      </w:r>
      <w:r w:rsidR="758B67B7">
        <w:t>ometimes drop off in bike lane</w:t>
      </w:r>
      <w:r>
        <w:t>s</w:t>
      </w:r>
      <w:r w:rsidR="758B67B7">
        <w:t xml:space="preserve">. </w:t>
      </w:r>
      <w:r>
        <w:t xml:space="preserve">Given that the process is already under way, we should </w:t>
      </w:r>
      <w:r w:rsidR="758B67B7">
        <w:t>work with communities impacted</w:t>
      </w:r>
      <w:r>
        <w:t xml:space="preserve"> to improve their options. It might be worth putting a group together to study mobility issues related to bike lanes. There is also a need for </w:t>
      </w:r>
      <w:r w:rsidR="758B67B7">
        <w:t xml:space="preserve">more education around </w:t>
      </w:r>
      <w:r>
        <w:t>sharing the road</w:t>
      </w:r>
      <w:r w:rsidR="758B67B7">
        <w:t>. </w:t>
      </w:r>
      <w:r w:rsidR="1011CB3F">
        <w:t xml:space="preserve">The Community Development Department is hosting a Mayor’s Summer Youth Employment Program team this summer to address </w:t>
      </w:r>
      <w:r w:rsidR="24A5464D">
        <w:t xml:space="preserve">rules adherence and road-sharing etiquette in Cambridge. </w:t>
      </w:r>
    </w:p>
    <w:p w14:paraId="5DC576D5" w14:textId="3F79233D" w:rsidR="00523817" w:rsidRDefault="00EA00B6" w:rsidP="00523817">
      <w:pPr>
        <w:pStyle w:val="Heading2"/>
      </w:pPr>
      <w:r>
        <w:t>Potential actions for the NZTP</w:t>
      </w:r>
    </w:p>
    <w:p w14:paraId="00FF1E07" w14:textId="2AFD7C6B" w:rsidR="00EA00B6" w:rsidRDefault="00523817" w:rsidP="0044257D">
      <w:pPr>
        <w:spacing w:after="120"/>
      </w:pPr>
      <w:r>
        <w:t xml:space="preserve">Afterward, members reviewed </w:t>
      </w:r>
      <w:r w:rsidR="00EA00B6">
        <w:t xml:space="preserve">two categories of actions for the NZTP: 1) </w:t>
      </w:r>
      <w:r w:rsidR="000E33CB">
        <w:t xml:space="preserve">Reducing Car Ownership </w:t>
      </w:r>
      <w:r w:rsidR="00EA00B6">
        <w:t xml:space="preserve">and 2) </w:t>
      </w:r>
      <w:r w:rsidR="000E33CB">
        <w:t>Electric Vehicles</w:t>
      </w:r>
      <w:r w:rsidR="00EA00B6">
        <w:t>. Members were asked:</w:t>
      </w:r>
    </w:p>
    <w:p w14:paraId="35AAAECA" w14:textId="77777777" w:rsidR="00EA00B6" w:rsidRPr="00EA00B6" w:rsidRDefault="00EA00B6" w:rsidP="0086480A">
      <w:pPr>
        <w:pStyle w:val="ListParagraph"/>
        <w:numPr>
          <w:ilvl w:val="0"/>
          <w:numId w:val="6"/>
        </w:numPr>
        <w:spacing w:after="120"/>
      </w:pPr>
      <w:r w:rsidRPr="00EA00B6">
        <w:t>Which actions do you support as they are today? ​</w:t>
      </w:r>
    </w:p>
    <w:p w14:paraId="226063D0" w14:textId="7FE5294C" w:rsidR="00EA00B6" w:rsidRDefault="00EA00B6" w:rsidP="0086480A">
      <w:pPr>
        <w:pStyle w:val="ListParagraph"/>
        <w:numPr>
          <w:ilvl w:val="0"/>
          <w:numId w:val="6"/>
        </w:numPr>
        <w:spacing w:after="120"/>
      </w:pPr>
      <w:r w:rsidRPr="00EA00B6">
        <w:t>What improvements or alternatives can you suggest for other actions to be able to support them?</w:t>
      </w:r>
      <w:r w:rsidR="00B913C1">
        <w:rPr>
          <w:rStyle w:val="FootnoteReference"/>
        </w:rPr>
        <w:footnoteReference w:id="5"/>
      </w:r>
    </w:p>
    <w:p w14:paraId="79ED42EC" w14:textId="02AEACF5" w:rsidR="00EA00B6" w:rsidRDefault="00EA00B6" w:rsidP="00EA00B6">
      <w:pPr>
        <w:pStyle w:val="Heading3"/>
      </w:pPr>
      <w:r>
        <w:t xml:space="preserve">Reducing </w:t>
      </w:r>
      <w:r w:rsidR="006C69C4">
        <w:t>C</w:t>
      </w:r>
      <w:r>
        <w:t xml:space="preserve">ar </w:t>
      </w:r>
      <w:r w:rsidR="000E33CB">
        <w:t>Ownership</w:t>
      </w:r>
    </w:p>
    <w:p w14:paraId="444BB252" w14:textId="23082037" w:rsidR="006B33F2" w:rsidRDefault="606AAB05" w:rsidP="19AD91C9">
      <w:pPr>
        <w:spacing w:after="120"/>
      </w:pPr>
      <w:commentRangeStart w:id="0"/>
      <w:commentRangeStart w:id="1"/>
      <w:r>
        <w:t xml:space="preserve">These actions </w:t>
      </w:r>
      <w:r w:rsidR="006B33F2">
        <w:t xml:space="preserve">reduce greenhouse gas emissions by </w:t>
      </w:r>
      <w:r w:rsidR="3263692D" w:rsidRPr="670DDF9C">
        <w:rPr>
          <w:rFonts w:eastAsiaTheme="minorEastAsia"/>
        </w:rPr>
        <w:t>making it easier to not own a car</w:t>
      </w:r>
      <w:r w:rsidR="3263692D" w:rsidRPr="670DDF9C">
        <w:rPr>
          <w:rFonts w:eastAsia="Calibri" w:cs="Calibri"/>
        </w:rPr>
        <w:t xml:space="preserve"> </w:t>
      </w:r>
      <w:r w:rsidR="00D276F2">
        <w:t>​</w:t>
      </w:r>
      <w:r w:rsidR="094AC41C">
        <w:t>.</w:t>
      </w:r>
      <w:commentRangeEnd w:id="0"/>
      <w:r w:rsidR="00EA00B6">
        <w:rPr>
          <w:rStyle w:val="CommentReference"/>
        </w:rPr>
        <w:commentReference w:id="0"/>
      </w:r>
      <w:commentRangeEnd w:id="1"/>
      <w:r w:rsidR="00EA00B6">
        <w:rPr>
          <w:rStyle w:val="CommentReference"/>
        </w:rPr>
        <w:commentReference w:id="1"/>
      </w:r>
      <w:r w:rsidR="78A25DB9">
        <w:t xml:space="preserve"> One member remarked that the overall emissions reductions for these categories seem small, which is because we might not yet be able to estimate the emissions reductions of some actions. Also, certain higher-impact actions were not included because they might be more difficult for community members.</w:t>
      </w:r>
    </w:p>
    <w:p w14:paraId="702B50E8" w14:textId="5FFBE206" w:rsidR="00BC525B" w:rsidRDefault="006B33F2" w:rsidP="006B33F2">
      <w:pPr>
        <w:spacing w:after="120"/>
      </w:pPr>
      <w:r w:rsidRPr="670DDF9C">
        <w:rPr>
          <w:b/>
          <w:bCs/>
        </w:rPr>
        <w:t>RC</w:t>
      </w:r>
      <w:r w:rsidR="00D276F2" w:rsidRPr="670DDF9C">
        <w:rPr>
          <w:b/>
          <w:bCs/>
        </w:rPr>
        <w:t>O</w:t>
      </w:r>
      <w:r w:rsidRPr="670DDF9C">
        <w:rPr>
          <w:b/>
          <w:bCs/>
        </w:rPr>
        <w:t>-1. </w:t>
      </w:r>
      <w:r w:rsidR="00D276F2" w:rsidRPr="670DDF9C">
        <w:rPr>
          <w:b/>
          <w:bCs/>
        </w:rPr>
        <w:t>Provide incentives to residents with no registered vehicles. </w:t>
      </w:r>
      <w:r w:rsidR="00BC525B">
        <w:t xml:space="preserve">This action is estimated to account for a </w:t>
      </w:r>
      <w:r w:rsidR="00D276F2">
        <w:t>less than 1</w:t>
      </w:r>
      <w:r w:rsidR="00BC525B">
        <w:t>% reduction in greenhouse gas emissions</w:t>
      </w:r>
      <w:r w:rsidR="00861322">
        <w:t xml:space="preserve"> </w:t>
      </w:r>
      <w:r w:rsidR="3FBD1D9E">
        <w:t xml:space="preserve">and </w:t>
      </w:r>
      <w:r w:rsidR="00861322">
        <w:t>would be a supportive policy</w:t>
      </w:r>
      <w:r w:rsidR="00BC525B">
        <w:t>.</w:t>
      </w:r>
    </w:p>
    <w:p w14:paraId="4497AF33" w14:textId="01A7366D" w:rsidR="00BC525B" w:rsidRDefault="00BC525B" w:rsidP="006B33F2">
      <w:pPr>
        <w:spacing w:after="120"/>
      </w:pPr>
      <w:r>
        <w:t xml:space="preserve">Feedback from the Advisory Group </w:t>
      </w:r>
      <w:r w:rsidR="00BF49A0">
        <w:t>was</w:t>
      </w:r>
      <w:r>
        <w:t xml:space="preserve"> as follows:</w:t>
      </w:r>
    </w:p>
    <w:p w14:paraId="17FD0756" w14:textId="022FDC54" w:rsidR="00BF49A0" w:rsidRPr="00F01BDA" w:rsidRDefault="00D276F2" w:rsidP="0086480A">
      <w:pPr>
        <w:pStyle w:val="ListParagraph"/>
        <w:numPr>
          <w:ilvl w:val="0"/>
          <w:numId w:val="7"/>
        </w:numPr>
        <w:spacing w:after="120"/>
      </w:pPr>
      <w:r>
        <w:lastRenderedPageBreak/>
        <w:t xml:space="preserve">Oakland, CA had a gun buyback program. Perhaps Cambridge could replicate such a program for people’s cars. However, such an approach </w:t>
      </w:r>
      <w:r w:rsidR="00F01BDA">
        <w:t>might continue existing inequities</w:t>
      </w:r>
      <w:r w:rsidR="00234E00">
        <w:t xml:space="preserve"> by </w:t>
      </w:r>
      <w:r w:rsidR="00390F30">
        <w:t>paying people who were able to afford a car in the first place</w:t>
      </w:r>
      <w:r w:rsidR="00F01BDA">
        <w:t>.</w:t>
      </w:r>
    </w:p>
    <w:p w14:paraId="6CD6B486" w14:textId="73040E68" w:rsidR="00F01BDA" w:rsidRPr="00F01BDA" w:rsidRDefault="00F01BDA" w:rsidP="0086480A">
      <w:pPr>
        <w:pStyle w:val="ListParagraph"/>
        <w:numPr>
          <w:ilvl w:val="0"/>
          <w:numId w:val="7"/>
        </w:numPr>
        <w:spacing w:after="120"/>
      </w:pPr>
      <w:r w:rsidRPr="670DDF9C">
        <w:t xml:space="preserve">It might be good to support </w:t>
      </w:r>
      <w:proofErr w:type="gramStart"/>
      <w:r w:rsidRPr="670DDF9C">
        <w:t>carshare</w:t>
      </w:r>
      <w:proofErr w:type="gramEnd"/>
      <w:r w:rsidRPr="670DDF9C">
        <w:t xml:space="preserve"> services </w:t>
      </w:r>
      <w:r w:rsidR="00234E00" w:rsidRPr="670DDF9C">
        <w:t xml:space="preserve">or occasional access to Uber and Lyft </w:t>
      </w:r>
      <w:r w:rsidRPr="670DDF9C">
        <w:t>since not every car trip can be replaced by buses, trains, biking, etc.</w:t>
      </w:r>
    </w:p>
    <w:p w14:paraId="58FE5414" w14:textId="4608B49A" w:rsidR="00F01BDA" w:rsidRPr="00F01BDA" w:rsidRDefault="00F01BDA" w:rsidP="0086480A">
      <w:pPr>
        <w:pStyle w:val="ListParagraph"/>
        <w:numPr>
          <w:ilvl w:val="0"/>
          <w:numId w:val="7"/>
        </w:numPr>
        <w:spacing w:after="120"/>
      </w:pPr>
      <w:r>
        <w:t xml:space="preserve">Perhaps </w:t>
      </w:r>
      <w:r w:rsidR="77FB6C6B">
        <w:t xml:space="preserve">larger </w:t>
      </w:r>
      <w:r>
        <w:t xml:space="preserve">low-income families with </w:t>
      </w:r>
      <w:r w:rsidR="77FB6C6B">
        <w:t xml:space="preserve">only </w:t>
      </w:r>
      <w:r>
        <w:t>one car should be eligible for incentives</w:t>
      </w:r>
      <w:r w:rsidR="77FB6C6B">
        <w:t xml:space="preserve"> to not own more than one car</w:t>
      </w:r>
      <w:r>
        <w:t>.</w:t>
      </w:r>
    </w:p>
    <w:p w14:paraId="3247F86C" w14:textId="4CBA95FB" w:rsidR="00F01BDA" w:rsidRPr="00387557" w:rsidRDefault="00F01BDA" w:rsidP="0086480A">
      <w:pPr>
        <w:pStyle w:val="ListParagraph"/>
        <w:numPr>
          <w:ilvl w:val="0"/>
          <w:numId w:val="7"/>
        </w:numPr>
        <w:spacing w:after="120"/>
      </w:pPr>
      <w:r w:rsidRPr="670DDF9C">
        <w:rPr>
          <w:lang w:val="en"/>
        </w:rPr>
        <w:t>Los Angeles, CA</w:t>
      </w:r>
      <w:r w:rsidR="00DA3B89" w:rsidRPr="670DDF9C">
        <w:rPr>
          <w:lang w:val="en"/>
        </w:rPr>
        <w:t>,</w:t>
      </w:r>
      <w:r w:rsidRPr="670DDF9C">
        <w:rPr>
          <w:lang w:val="en"/>
        </w:rPr>
        <w:t xml:space="preserve"> has a Mobility Wallet pilot</w:t>
      </w:r>
      <w:r w:rsidR="00303235" w:rsidRPr="670DDF9C">
        <w:rPr>
          <w:lang w:val="en"/>
        </w:rPr>
        <w:t>, which might be a useful example.</w:t>
      </w:r>
    </w:p>
    <w:p w14:paraId="6D0F3F6F" w14:textId="63651C27" w:rsidR="00387557" w:rsidRPr="00BF49A0" w:rsidRDefault="4EF02F11" w:rsidP="0086480A">
      <w:pPr>
        <w:pStyle w:val="ListParagraph"/>
        <w:numPr>
          <w:ilvl w:val="0"/>
          <w:numId w:val="7"/>
        </w:numPr>
        <w:spacing w:after="120"/>
      </w:pPr>
      <w:r>
        <w:t xml:space="preserve">It is important that residents with families feel included in actions like this. Parents might feel like they need to own a car because they </w:t>
      </w:r>
      <w:proofErr w:type="gramStart"/>
      <w:r>
        <w:t>have to</w:t>
      </w:r>
      <w:proofErr w:type="gramEnd"/>
      <w:r>
        <w:t xml:space="preserve"> transport their children to </w:t>
      </w:r>
      <w:r w:rsidR="547944AC">
        <w:t>s</w:t>
      </w:r>
      <w:r>
        <w:t xml:space="preserve">chools in opposite directions. Something like a taxicab voucher might be appealing to them. At the same time, many residents will want </w:t>
      </w:r>
      <w:r w:rsidR="00DC4A34">
        <w:t xml:space="preserve">to experience </w:t>
      </w:r>
      <w:r>
        <w:t>minimal changes to their day-to-day lives.</w:t>
      </w:r>
    </w:p>
    <w:p w14:paraId="4E8E3B57" w14:textId="4D159BCA" w:rsidR="00BF49A0" w:rsidRPr="00BF49A0" w:rsidRDefault="00BF49A0" w:rsidP="0044257D">
      <w:pPr>
        <w:spacing w:after="120"/>
      </w:pPr>
      <w:r w:rsidRPr="00BF49A0">
        <w:rPr>
          <w:b/>
          <w:bCs/>
        </w:rPr>
        <w:t>RC</w:t>
      </w:r>
      <w:r w:rsidR="00DC4A34">
        <w:rPr>
          <w:b/>
          <w:bCs/>
        </w:rPr>
        <w:t>O</w:t>
      </w:r>
      <w:r w:rsidRPr="00BF49A0">
        <w:rPr>
          <w:b/>
          <w:bCs/>
        </w:rPr>
        <w:t>-2.</w:t>
      </w:r>
      <w:r w:rsidR="00DC4A34" w:rsidRPr="00DC4A34">
        <w:rPr>
          <w:b/>
          <w:bCs/>
        </w:rPr>
        <w:t xml:space="preserve"> Advocate for higher registration fees for private cars</w:t>
      </w:r>
      <w:r w:rsidR="00DC4A34">
        <w:rPr>
          <w:b/>
          <w:bCs/>
        </w:rPr>
        <w:t xml:space="preserve">. </w:t>
      </w:r>
      <w:r>
        <w:t>This action would be a supportive policy.</w:t>
      </w:r>
    </w:p>
    <w:p w14:paraId="00317591" w14:textId="68B42D39" w:rsidR="006B33F2" w:rsidRDefault="00BF49A0" w:rsidP="0044257D">
      <w:pPr>
        <w:spacing w:after="120"/>
        <w:rPr>
          <w:lang w:val="en"/>
        </w:rPr>
      </w:pPr>
      <w:r>
        <w:t>Feedback from the Advisory</w:t>
      </w:r>
      <w:r w:rsidR="006B33F2" w:rsidRPr="006B33F2">
        <w:rPr>
          <w:lang w:val="en"/>
        </w:rPr>
        <w:t>​</w:t>
      </w:r>
      <w:r>
        <w:rPr>
          <w:lang w:val="en"/>
        </w:rPr>
        <w:t xml:space="preserve"> Group was as follows:</w:t>
      </w:r>
    </w:p>
    <w:p w14:paraId="709CC56B" w14:textId="4045D6C0" w:rsidR="00BF49A0" w:rsidRDefault="000A2591" w:rsidP="0086480A">
      <w:pPr>
        <w:pStyle w:val="ListParagraph"/>
        <w:numPr>
          <w:ilvl w:val="0"/>
          <w:numId w:val="7"/>
        </w:numPr>
        <w:spacing w:after="120"/>
        <w:rPr>
          <w:lang w:val="en"/>
        </w:rPr>
      </w:pPr>
      <w:r w:rsidRPr="670DDF9C">
        <w:rPr>
          <w:lang w:val="en"/>
        </w:rPr>
        <w:t>There was broad agreement that t</w:t>
      </w:r>
      <w:r w:rsidR="00DC4A34" w:rsidRPr="670DDF9C">
        <w:rPr>
          <w:lang w:val="en"/>
        </w:rPr>
        <w:t xml:space="preserve">his action feels regressive and seems to penalize people who need to own a car. </w:t>
      </w:r>
    </w:p>
    <w:p w14:paraId="3415E04B" w14:textId="01EEC03E" w:rsidR="00DC4A34" w:rsidRDefault="00DC4A34" w:rsidP="0086480A">
      <w:pPr>
        <w:pStyle w:val="ListParagraph"/>
        <w:numPr>
          <w:ilvl w:val="0"/>
          <w:numId w:val="7"/>
        </w:numPr>
        <w:spacing w:after="120"/>
      </w:pPr>
      <w:r w:rsidRPr="19AD91C9">
        <w:t>The Advisory Group requested that this action be removed from the list of actions under consideration.</w:t>
      </w:r>
    </w:p>
    <w:p w14:paraId="75C70BE0" w14:textId="5150C573" w:rsidR="00BF49A0" w:rsidRDefault="00BF49A0" w:rsidP="00BF49A0">
      <w:pPr>
        <w:spacing w:after="120"/>
      </w:pPr>
      <w:r w:rsidRPr="00BF49A0">
        <w:rPr>
          <w:b/>
          <w:bCs/>
        </w:rPr>
        <w:t>RC</w:t>
      </w:r>
      <w:r w:rsidR="00DC4A34">
        <w:rPr>
          <w:b/>
          <w:bCs/>
        </w:rPr>
        <w:t>O-3</w:t>
      </w:r>
      <w:r w:rsidRPr="00BF49A0">
        <w:rPr>
          <w:b/>
          <w:bCs/>
        </w:rPr>
        <w:t>. </w:t>
      </w:r>
      <w:r w:rsidR="00DC4A34" w:rsidRPr="00DC4A34">
        <w:rPr>
          <w:b/>
          <w:bCs/>
        </w:rPr>
        <w:t>Participate in State and regional discussions about a Greater Boston congestion or emission pricing scheme (road-pricing)</w:t>
      </w:r>
      <w:r w:rsidR="00DC4A34">
        <w:rPr>
          <w:b/>
          <w:bCs/>
        </w:rPr>
        <w:t xml:space="preserve">. </w:t>
      </w:r>
      <w:r>
        <w:t xml:space="preserve">The emission reduction from this action is unknown. </w:t>
      </w:r>
    </w:p>
    <w:p w14:paraId="2A6F773D" w14:textId="77777777" w:rsidR="00DC4A34" w:rsidRDefault="00DC4A34" w:rsidP="00DC4A34">
      <w:pPr>
        <w:spacing w:after="120"/>
        <w:rPr>
          <w:lang w:val="en"/>
        </w:rPr>
      </w:pPr>
      <w:r>
        <w:t>Feedback from the Advisory</w:t>
      </w:r>
      <w:r w:rsidRPr="006B33F2">
        <w:rPr>
          <w:lang w:val="en"/>
        </w:rPr>
        <w:t>​</w:t>
      </w:r>
      <w:r>
        <w:rPr>
          <w:lang w:val="en"/>
        </w:rPr>
        <w:t xml:space="preserve"> Group was as follows:</w:t>
      </w:r>
    </w:p>
    <w:p w14:paraId="113E212D" w14:textId="62F9AD3B" w:rsidR="00DC4A34" w:rsidRDefault="00DC4A34" w:rsidP="0086480A">
      <w:pPr>
        <w:pStyle w:val="ListParagraph"/>
        <w:numPr>
          <w:ilvl w:val="0"/>
          <w:numId w:val="7"/>
        </w:numPr>
        <w:spacing w:after="120"/>
      </w:pPr>
      <w:r>
        <w:t xml:space="preserve">The </w:t>
      </w:r>
      <w:proofErr w:type="gramStart"/>
      <w:r>
        <w:t>City</w:t>
      </w:r>
      <w:proofErr w:type="gramEnd"/>
      <w:r>
        <w:t xml:space="preserve"> is learning that the percentage of trips that “pass through” Cambridge (that is, not beginning or ending in Cambridge) is </w:t>
      </w:r>
      <w:r w:rsidR="00A24B7F">
        <w:t>considerable</w:t>
      </w:r>
      <w:r>
        <w:t>. This action might be helpful for reducing emissions from that segment of trips.</w:t>
      </w:r>
    </w:p>
    <w:p w14:paraId="36D941CA" w14:textId="3751CFD9" w:rsidR="00DC4A34" w:rsidRDefault="00DC4A34" w:rsidP="0086480A">
      <w:pPr>
        <w:pStyle w:val="ListParagraph"/>
        <w:numPr>
          <w:ilvl w:val="0"/>
          <w:numId w:val="7"/>
        </w:numPr>
        <w:spacing w:after="120"/>
        <w:rPr>
          <w:lang w:val="en"/>
        </w:rPr>
      </w:pPr>
      <w:r w:rsidRPr="670DDF9C">
        <w:rPr>
          <w:lang w:val="en"/>
        </w:rPr>
        <w:t>It would be good for Cambridge to have a seat at the table</w:t>
      </w:r>
      <w:r w:rsidR="00140595" w:rsidRPr="670DDF9C">
        <w:rPr>
          <w:lang w:val="en"/>
        </w:rPr>
        <w:t xml:space="preserve"> during</w:t>
      </w:r>
      <w:r w:rsidRPr="670DDF9C">
        <w:rPr>
          <w:lang w:val="en"/>
        </w:rPr>
        <w:t xml:space="preserve"> these discussions </w:t>
      </w:r>
      <w:r w:rsidR="00140595" w:rsidRPr="670DDF9C">
        <w:rPr>
          <w:lang w:val="en"/>
        </w:rPr>
        <w:t>that will happen</w:t>
      </w:r>
      <w:r w:rsidRPr="670DDF9C">
        <w:rPr>
          <w:lang w:val="en"/>
        </w:rPr>
        <w:t xml:space="preserve"> across the region. </w:t>
      </w:r>
      <w:r w:rsidR="00AD654E" w:rsidRPr="670DDF9C">
        <w:rPr>
          <w:lang w:val="en"/>
        </w:rPr>
        <w:t>It is important that Cambridge’s input in these conversations is reflective of the community’s needs and desires.</w:t>
      </w:r>
    </w:p>
    <w:p w14:paraId="33DDEEAD" w14:textId="237EBA02" w:rsidR="00DC4A34" w:rsidRDefault="00DC4A34" w:rsidP="0086480A">
      <w:pPr>
        <w:pStyle w:val="ListParagraph"/>
        <w:numPr>
          <w:ilvl w:val="0"/>
          <w:numId w:val="7"/>
        </w:numPr>
        <w:spacing w:after="120"/>
      </w:pPr>
      <w:r>
        <w:t>There is less concern about charging people who are not living in or visiting Cambridge. At the same time, it is important that Cambridge remains a welcoming city.</w:t>
      </w:r>
    </w:p>
    <w:p w14:paraId="305FD5D1" w14:textId="5014E65F" w:rsidR="00DC4A34" w:rsidRDefault="00DC4A34" w:rsidP="0086480A">
      <w:pPr>
        <w:pStyle w:val="ListParagraph"/>
        <w:numPr>
          <w:ilvl w:val="0"/>
          <w:numId w:val="7"/>
        </w:numPr>
        <w:spacing w:after="120"/>
        <w:rPr>
          <w:lang w:val="en"/>
        </w:rPr>
      </w:pPr>
      <w:r w:rsidRPr="670DDF9C">
        <w:rPr>
          <w:lang w:val="en"/>
        </w:rPr>
        <w:t xml:space="preserve">It is important to not penalize people </w:t>
      </w:r>
      <w:r w:rsidR="1272404C" w:rsidRPr="670DDF9C">
        <w:rPr>
          <w:lang w:val="en"/>
        </w:rPr>
        <w:t xml:space="preserve">with lower incomes </w:t>
      </w:r>
      <w:r w:rsidRPr="670DDF9C">
        <w:rPr>
          <w:lang w:val="en"/>
        </w:rPr>
        <w:t>and people who need to drive</w:t>
      </w:r>
      <w:r w:rsidR="2D5926AD" w:rsidRPr="670DDF9C">
        <w:rPr>
          <w:lang w:val="en"/>
        </w:rPr>
        <w:t>, for example to reach</w:t>
      </w:r>
      <w:r w:rsidRPr="670DDF9C">
        <w:rPr>
          <w:lang w:val="en"/>
        </w:rPr>
        <w:t xml:space="preserve"> hospitals in Boston. It might be possible </w:t>
      </w:r>
      <w:r w:rsidR="00AD654E" w:rsidRPr="670DDF9C">
        <w:rPr>
          <w:lang w:val="en"/>
        </w:rPr>
        <w:t>for these groups of people to display a badge of some kind that would exempt them from the charge when using Uber or Lyft.</w:t>
      </w:r>
    </w:p>
    <w:p w14:paraId="5AB86F09" w14:textId="0BB4AC1C" w:rsidR="007B59D7" w:rsidRDefault="00AD654E" w:rsidP="007B59D7">
      <w:pPr>
        <w:pStyle w:val="Heading3"/>
      </w:pPr>
      <w:r>
        <w:t>Electric vehicles</w:t>
      </w:r>
    </w:p>
    <w:p w14:paraId="3B6A34C8" w14:textId="2491052A" w:rsidR="007B59D7" w:rsidRPr="007B59D7" w:rsidRDefault="0086480A" w:rsidP="007B59D7">
      <w:pPr>
        <w:spacing w:after="120"/>
      </w:pPr>
      <w:r>
        <w:t>Cars will still be necessary for some trips, and t</w:t>
      </w:r>
      <w:r w:rsidR="007B59D7">
        <w:t xml:space="preserve">hese actions reduce </w:t>
      </w:r>
      <w:r w:rsidR="006C69C4">
        <w:t>greenhouse gas</w:t>
      </w:r>
      <w:r w:rsidR="007B59D7">
        <w:t xml:space="preserve"> emissions </w:t>
      </w:r>
      <w:r w:rsidR="00130746">
        <w:t>by encouraging</w:t>
      </w:r>
      <w:r w:rsidR="00837EB0">
        <w:t xml:space="preserve"> people to shift from owning gas cars to owning electric vehicles</w:t>
      </w:r>
      <w:r>
        <w:t>.</w:t>
      </w:r>
    </w:p>
    <w:p w14:paraId="507947AE" w14:textId="2882DA94" w:rsidR="007B59D7" w:rsidRDefault="00AD654E" w:rsidP="00BF49A0">
      <w:pPr>
        <w:spacing w:after="120"/>
      </w:pPr>
      <w:r>
        <w:rPr>
          <w:b/>
          <w:bCs/>
        </w:rPr>
        <w:lastRenderedPageBreak/>
        <w:t>EV</w:t>
      </w:r>
      <w:r w:rsidR="007B59D7" w:rsidRPr="007B59D7">
        <w:rPr>
          <w:b/>
          <w:bCs/>
        </w:rPr>
        <w:t xml:space="preserve">-1. </w:t>
      </w:r>
      <w:r w:rsidRPr="00AD654E">
        <w:rPr>
          <w:b/>
          <w:bCs/>
        </w:rPr>
        <w:t xml:space="preserve">Create public-private partnerships that significantly increase the availability of publicly accessible EV charging and fast charging, either </w:t>
      </w:r>
      <w:r>
        <w:rPr>
          <w:b/>
          <w:bCs/>
        </w:rPr>
        <w:t xml:space="preserve">curbside or following “gas station” model. </w:t>
      </w:r>
      <w:r w:rsidR="00E94341" w:rsidRPr="00E94341">
        <w:t xml:space="preserve">This action is estimated to account for a </w:t>
      </w:r>
      <w:r>
        <w:t>2.2</w:t>
      </w:r>
      <w:r w:rsidR="00E94341" w:rsidRPr="00E94341">
        <w:t>% reduction in greenhouse gas emissions.</w:t>
      </w:r>
    </w:p>
    <w:p w14:paraId="0A9511AE" w14:textId="7173D93E" w:rsidR="00E94341" w:rsidRDefault="00E94341" w:rsidP="00BF49A0">
      <w:pPr>
        <w:spacing w:after="120"/>
        <w:rPr>
          <w:lang w:val="en"/>
        </w:rPr>
      </w:pPr>
      <w:r>
        <w:rPr>
          <w:lang w:val="en"/>
        </w:rPr>
        <w:t>Feedback</w:t>
      </w:r>
      <w:r w:rsidR="00B913C1">
        <w:rPr>
          <w:lang w:val="en"/>
        </w:rPr>
        <w:t xml:space="preserve"> and questions</w:t>
      </w:r>
      <w:r>
        <w:rPr>
          <w:lang w:val="en"/>
        </w:rPr>
        <w:t xml:space="preserve"> from the Advisory Group was as follows:</w:t>
      </w:r>
    </w:p>
    <w:p w14:paraId="58142C18" w14:textId="422F02B1" w:rsidR="00E94341" w:rsidRDefault="00AD654E" w:rsidP="0086480A">
      <w:pPr>
        <w:pStyle w:val="ListParagraph"/>
        <w:numPr>
          <w:ilvl w:val="0"/>
          <w:numId w:val="7"/>
        </w:numPr>
        <w:spacing w:after="120"/>
      </w:pPr>
      <w:r>
        <w:t>We should ensure that there are enough disability charging spots.</w:t>
      </w:r>
    </w:p>
    <w:p w14:paraId="4EA9ACF8" w14:textId="59C07C7B" w:rsidR="00B913C1" w:rsidRDefault="00B913C1" w:rsidP="0086480A">
      <w:pPr>
        <w:pStyle w:val="ListParagraph"/>
        <w:numPr>
          <w:ilvl w:val="0"/>
          <w:numId w:val="7"/>
        </w:numPr>
        <w:spacing w:after="120"/>
      </w:pPr>
      <w:r>
        <w:t xml:space="preserve">There is a concern about </w:t>
      </w:r>
      <w:hyperlink r:id="rId17">
        <w:r w:rsidRPr="19AD91C9">
          <w:rPr>
            <w:rStyle w:val="Hyperlink"/>
          </w:rPr>
          <w:t>the City’s sidewalk electric vehicle charging permit program</w:t>
        </w:r>
      </w:hyperlink>
      <w:r>
        <w:t xml:space="preserve">, and whether these are safe for other sidewalk users. Permit holders are required to cover the cables that go across sidewalks, but they might not always do so. </w:t>
      </w:r>
      <w:r w:rsidR="6A5FB1B0">
        <w:t>Also, creating more public chargers might reduce the need for these sidewalk chargers.</w:t>
      </w:r>
    </w:p>
    <w:p w14:paraId="33A8A972" w14:textId="2CAD04D0" w:rsidR="00B913C1" w:rsidRDefault="00B913C1" w:rsidP="0086480A">
      <w:pPr>
        <w:pStyle w:val="ListParagraph"/>
        <w:numPr>
          <w:ilvl w:val="0"/>
          <w:numId w:val="7"/>
        </w:numPr>
        <w:spacing w:after="120"/>
      </w:pPr>
      <w:r>
        <w:t>There is also an interest in creating more options for “gadget” charging (e.g., scooters and unicycles).</w:t>
      </w:r>
    </w:p>
    <w:p w14:paraId="4C796F0D" w14:textId="3F87854F" w:rsidR="00B913C1" w:rsidRPr="00E94341" w:rsidRDefault="00B913C1" w:rsidP="0086480A">
      <w:pPr>
        <w:pStyle w:val="ListParagraph"/>
        <w:numPr>
          <w:ilvl w:val="0"/>
          <w:numId w:val="7"/>
        </w:numPr>
        <w:spacing w:after="120"/>
      </w:pPr>
      <w:r w:rsidRPr="670DDF9C">
        <w:rPr>
          <w:i/>
          <w:iCs/>
        </w:rPr>
        <w:t xml:space="preserve">What is the cost of installing a curbside electric vehicle charger? </w:t>
      </w:r>
      <w:r w:rsidR="000E5D92" w:rsidRPr="670DDF9C">
        <w:rPr>
          <w:i/>
          <w:iCs/>
        </w:rPr>
        <w:t>(See response above)</w:t>
      </w:r>
    </w:p>
    <w:p w14:paraId="12AEB199" w14:textId="706411A2" w:rsidR="00E94341" w:rsidRDefault="00AD654E" w:rsidP="00E94341">
      <w:pPr>
        <w:spacing w:after="120"/>
      </w:pPr>
      <w:r w:rsidRPr="670DDF9C">
        <w:rPr>
          <w:b/>
          <w:bCs/>
        </w:rPr>
        <w:t>EV-2</w:t>
      </w:r>
      <w:r w:rsidR="00E94341" w:rsidRPr="670DDF9C">
        <w:rPr>
          <w:b/>
          <w:bCs/>
        </w:rPr>
        <w:t xml:space="preserve">. </w:t>
      </w:r>
      <w:r w:rsidRPr="670DDF9C">
        <w:rPr>
          <w:b/>
          <w:bCs/>
        </w:rPr>
        <w:t>Work with Cambridge Housing Authority to install public electric vehicle charging stations and micromobility charging at CHA sites</w:t>
      </w:r>
      <w:r w:rsidR="00E94341" w:rsidRPr="670DDF9C">
        <w:rPr>
          <w:b/>
          <w:bCs/>
        </w:rPr>
        <w:t>.</w:t>
      </w:r>
      <w:r w:rsidR="00E94341">
        <w:t xml:space="preserve"> This action is estimated to lead to a </w:t>
      </w:r>
      <w:r>
        <w:t>less</w:t>
      </w:r>
      <w:r w:rsidR="00E24EC0">
        <w:t>-</w:t>
      </w:r>
      <w:r>
        <w:t>than</w:t>
      </w:r>
      <w:r w:rsidR="00E24EC0">
        <w:t>-</w:t>
      </w:r>
      <w:r>
        <w:t>1</w:t>
      </w:r>
      <w:r w:rsidR="00E94341">
        <w:t>% reduction in greenhouse gas emissions.</w:t>
      </w:r>
    </w:p>
    <w:p w14:paraId="32EB0AB7" w14:textId="77777777" w:rsidR="00E94341" w:rsidRDefault="00E94341" w:rsidP="00E94341">
      <w:pPr>
        <w:spacing w:after="120"/>
        <w:rPr>
          <w:lang w:val="en"/>
        </w:rPr>
      </w:pPr>
      <w:r>
        <w:rPr>
          <w:lang w:val="en"/>
        </w:rPr>
        <w:t>Feedback from the Advisory Group was as follows:</w:t>
      </w:r>
    </w:p>
    <w:p w14:paraId="07ED323B" w14:textId="2D4F6D34" w:rsidR="0045199E" w:rsidRPr="0045199E" w:rsidRDefault="0045199E" w:rsidP="0086480A">
      <w:pPr>
        <w:pStyle w:val="ListParagraph"/>
        <w:numPr>
          <w:ilvl w:val="0"/>
          <w:numId w:val="7"/>
        </w:numPr>
        <w:spacing w:after="120"/>
        <w:rPr>
          <w:lang w:val="en"/>
        </w:rPr>
      </w:pPr>
      <w:r w:rsidRPr="670DDF9C">
        <w:rPr>
          <w:lang w:val="en"/>
        </w:rPr>
        <w:t>This action should not take</w:t>
      </w:r>
      <w:r w:rsidR="00AD654E" w:rsidRPr="670DDF9C">
        <w:rPr>
          <w:lang w:val="en"/>
        </w:rPr>
        <w:t xml:space="preserve"> away from </w:t>
      </w:r>
      <w:r w:rsidR="00431FD5" w:rsidRPr="670DDF9C">
        <w:rPr>
          <w:lang w:val="en"/>
        </w:rPr>
        <w:t xml:space="preserve">non-EV </w:t>
      </w:r>
      <w:r w:rsidR="00AD654E" w:rsidRPr="670DDF9C">
        <w:rPr>
          <w:lang w:val="en"/>
        </w:rPr>
        <w:t xml:space="preserve">parking spots available to CHA tenants. </w:t>
      </w:r>
    </w:p>
    <w:p w14:paraId="35435B72" w14:textId="7B18BB7B" w:rsidR="0079229D" w:rsidRPr="0079229D" w:rsidRDefault="0045199E" w:rsidP="0079229D">
      <w:pPr>
        <w:spacing w:after="120"/>
      </w:pPr>
      <w:r>
        <w:rPr>
          <w:b/>
          <w:bCs/>
        </w:rPr>
        <w:t>EV</w:t>
      </w:r>
      <w:r w:rsidR="0079229D" w:rsidRPr="0079229D">
        <w:rPr>
          <w:b/>
          <w:bCs/>
        </w:rPr>
        <w:t>-3. </w:t>
      </w:r>
      <w:r w:rsidRPr="0045199E">
        <w:rPr>
          <w:b/>
          <w:bCs/>
        </w:rPr>
        <w:t>Work with charging providers and/or Eversource to provide charging discounts for low-income electric vehicle owners and for charging at off-peak times</w:t>
      </w:r>
      <w:r w:rsidR="0079229D">
        <w:rPr>
          <w:b/>
          <w:bCs/>
        </w:rPr>
        <w:t xml:space="preserve">. </w:t>
      </w:r>
      <w:r w:rsidR="0079229D">
        <w:t xml:space="preserve">This action is estimated to lead to a </w:t>
      </w:r>
      <w:r>
        <w:t xml:space="preserve">less than 1% </w:t>
      </w:r>
      <w:r w:rsidR="0079229D">
        <w:t>reduction in greenhouse gas emissions.</w:t>
      </w:r>
    </w:p>
    <w:p w14:paraId="057B906E" w14:textId="2902C8B6" w:rsidR="0079229D" w:rsidRDefault="0045199E" w:rsidP="0045199E">
      <w:pPr>
        <w:spacing w:after="120"/>
      </w:pPr>
      <w:r>
        <w:t>There was no specific feedback from the Advisory Group on this action.</w:t>
      </w:r>
    </w:p>
    <w:p w14:paraId="720B50BA" w14:textId="51081837" w:rsidR="0045199E" w:rsidRPr="00AE6B47" w:rsidRDefault="0045199E" w:rsidP="0045199E">
      <w:pPr>
        <w:spacing w:after="120"/>
      </w:pPr>
      <w:r w:rsidRPr="670DDF9C">
        <w:rPr>
          <w:b/>
          <w:bCs/>
        </w:rPr>
        <w:t xml:space="preserve">EV-4. Provide </w:t>
      </w:r>
      <w:proofErr w:type="gramStart"/>
      <w:r w:rsidRPr="670DDF9C">
        <w:rPr>
          <w:b/>
          <w:bCs/>
        </w:rPr>
        <w:t>high</w:t>
      </w:r>
      <w:proofErr w:type="gramEnd"/>
      <w:r w:rsidRPr="670DDF9C">
        <w:rPr>
          <w:b/>
          <w:bCs/>
        </w:rPr>
        <w:t xml:space="preserve"> degree of support to help residents who want to buy electric vehicle</w:t>
      </w:r>
      <w:r w:rsidR="7E6202CF" w:rsidRPr="670DDF9C">
        <w:rPr>
          <w:b/>
          <w:bCs/>
        </w:rPr>
        <w:t xml:space="preserve"> </w:t>
      </w:r>
      <w:r w:rsidRPr="670DDF9C">
        <w:rPr>
          <w:b/>
          <w:bCs/>
        </w:rPr>
        <w:t xml:space="preserve">access existing state and federal incentives and rebates. </w:t>
      </w:r>
      <w:r>
        <w:t>This action is estimated to lead to a 1.9% reduction in greenhouse gas emissions.</w:t>
      </w:r>
    </w:p>
    <w:p w14:paraId="565C0F54" w14:textId="77777777" w:rsidR="0045199E" w:rsidRDefault="0045199E" w:rsidP="0045199E">
      <w:pPr>
        <w:spacing w:after="120"/>
        <w:rPr>
          <w:lang w:val="en"/>
        </w:rPr>
      </w:pPr>
      <w:r>
        <w:rPr>
          <w:lang w:val="en"/>
        </w:rPr>
        <w:t>Feedback from the Advisory Group was as follows:</w:t>
      </w:r>
    </w:p>
    <w:p w14:paraId="24C4E1B5" w14:textId="3039A426" w:rsidR="0045199E" w:rsidRDefault="0045199E" w:rsidP="0086480A">
      <w:pPr>
        <w:pStyle w:val="ListParagraph"/>
        <w:numPr>
          <w:ilvl w:val="0"/>
          <w:numId w:val="7"/>
        </w:numPr>
        <w:spacing w:after="120"/>
      </w:pPr>
      <w:r>
        <w:t xml:space="preserve">Including coaching and/or training about how to operate and maintain electric vehicles would help </w:t>
      </w:r>
      <w:r w:rsidR="00D34FD0">
        <w:t xml:space="preserve">people who </w:t>
      </w:r>
      <w:r w:rsidR="00333857">
        <w:t>have no experience with electric vehicles</w:t>
      </w:r>
      <w:r>
        <w:t xml:space="preserve">. Training should also cover </w:t>
      </w:r>
      <w:proofErr w:type="gramStart"/>
      <w:r>
        <w:t>needs</w:t>
      </w:r>
      <w:proofErr w:type="gramEnd"/>
      <w:r>
        <w:t xml:space="preserve"> for people with disabilities.</w:t>
      </w:r>
    </w:p>
    <w:p w14:paraId="52FC1CB8" w14:textId="0012BAAA" w:rsidR="0045199E" w:rsidRDefault="0045199E" w:rsidP="670DDF9C">
      <w:pPr>
        <w:pStyle w:val="ListParagraph"/>
        <w:numPr>
          <w:ilvl w:val="0"/>
          <w:numId w:val="7"/>
        </w:numPr>
        <w:spacing w:after="120"/>
      </w:pPr>
      <w:r w:rsidRPr="670DDF9C">
        <w:t xml:space="preserve">It should be clear to </w:t>
      </w:r>
      <w:r w:rsidR="00076430" w:rsidRPr="670DDF9C">
        <w:t xml:space="preserve">people with </w:t>
      </w:r>
      <w:r w:rsidRPr="670DDF9C">
        <w:t>low</w:t>
      </w:r>
      <w:r w:rsidR="40A0CFE3" w:rsidRPr="670DDF9C">
        <w:t xml:space="preserve"> </w:t>
      </w:r>
      <w:r w:rsidRPr="670DDF9C">
        <w:t>income</w:t>
      </w:r>
      <w:r w:rsidR="00076430" w:rsidRPr="670DDF9C">
        <w:t>s</w:t>
      </w:r>
      <w:r w:rsidRPr="670DDF9C">
        <w:t xml:space="preserve"> that they are included in the transition to electric vehicles. (“Electric vehicles are for you!”)</w:t>
      </w:r>
    </w:p>
    <w:p w14:paraId="0865708B" w14:textId="3E160429" w:rsidR="0045199E" w:rsidRPr="0045199E" w:rsidRDefault="0045199E" w:rsidP="19AD91C9">
      <w:pPr>
        <w:spacing w:after="120"/>
        <w:rPr>
          <w:b/>
          <w:bCs/>
        </w:rPr>
      </w:pPr>
      <w:r w:rsidRPr="670DDF9C">
        <w:rPr>
          <w:b/>
          <w:bCs/>
        </w:rPr>
        <w:t xml:space="preserve">Overall, the Advisory Group thought that the actions discussed </w:t>
      </w:r>
      <w:r w:rsidR="00076430" w:rsidRPr="670DDF9C">
        <w:rPr>
          <w:b/>
          <w:bCs/>
        </w:rPr>
        <w:t xml:space="preserve">in this meeting </w:t>
      </w:r>
      <w:r w:rsidRPr="670DDF9C">
        <w:rPr>
          <w:b/>
          <w:bCs/>
        </w:rPr>
        <w:t>are worth including in the list of actions going forward, except RCO-2.</w:t>
      </w:r>
    </w:p>
    <w:p w14:paraId="27A15319" w14:textId="14CDA263" w:rsidR="00C36AEF" w:rsidRPr="00E003D9" w:rsidRDefault="00E13ECC" w:rsidP="00E003D9">
      <w:pPr>
        <w:pStyle w:val="Heading2"/>
      </w:pPr>
      <w:r>
        <w:t>Other matters and c</w:t>
      </w:r>
      <w:r w:rsidR="006F54ED">
        <w:t>losing thoughts</w:t>
      </w:r>
    </w:p>
    <w:p w14:paraId="001264AE" w14:textId="7328A149" w:rsidR="00072008" w:rsidRDefault="00E13ECC" w:rsidP="001C600A">
      <w:pPr>
        <w:spacing w:after="120"/>
        <w:rPr>
          <w:rFonts w:cs="Calibri"/>
        </w:rPr>
      </w:pPr>
      <w:r>
        <w:rPr>
          <w:rFonts w:cs="Calibri"/>
        </w:rPr>
        <w:t xml:space="preserve">The Advisory Group adjourned and will meet next on Wednesday, </w:t>
      </w:r>
      <w:r w:rsidR="00B913C1">
        <w:rPr>
          <w:rFonts w:cs="Calibri"/>
        </w:rPr>
        <w:t>June 12</w:t>
      </w:r>
      <w:r>
        <w:rPr>
          <w:rFonts w:cs="Calibri"/>
        </w:rPr>
        <w:t>, 202</w:t>
      </w:r>
      <w:r w:rsidR="00337A0C">
        <w:rPr>
          <w:rFonts w:cs="Calibri"/>
        </w:rPr>
        <w:t>4</w:t>
      </w:r>
      <w:r w:rsidR="001D4C41">
        <w:rPr>
          <w:rFonts w:cs="Calibri"/>
        </w:rPr>
        <w:t xml:space="preserve">, </w:t>
      </w:r>
      <w:r>
        <w:rPr>
          <w:rFonts w:cs="Calibri"/>
        </w:rPr>
        <w:t>at 9 AM at the City Hall Annex.</w:t>
      </w:r>
      <w:r w:rsidR="004827A7">
        <w:rPr>
          <w:rFonts w:cs="Calibri"/>
        </w:rPr>
        <w:t xml:space="preserve"> </w:t>
      </w:r>
    </w:p>
    <w:p w14:paraId="76A51840" w14:textId="50D7D495" w:rsidR="00065387" w:rsidRPr="001C600A" w:rsidRDefault="00065387" w:rsidP="001C600A">
      <w:pPr>
        <w:pStyle w:val="Heading1"/>
      </w:pPr>
      <w:r>
        <w:lastRenderedPageBreak/>
        <w:t xml:space="preserve">Attendance </w:t>
      </w:r>
      <w:r w:rsidR="001C600A">
        <w:t>l</w:t>
      </w:r>
      <w:r>
        <w:t>ist</w:t>
      </w:r>
    </w:p>
    <w:p w14:paraId="68BB5E83" w14:textId="45C07B8F" w:rsidR="00545B09" w:rsidRPr="001C600A" w:rsidRDefault="00545B09" w:rsidP="001C600A">
      <w:pPr>
        <w:pStyle w:val="Heading3"/>
      </w:pPr>
      <w:r w:rsidRPr="00545B09">
        <w:t>Advisory Group members</w:t>
      </w:r>
      <w:r w:rsidR="000033FD">
        <w:t xml:space="preserve"> present on </w:t>
      </w:r>
      <w:r w:rsidR="00B913C1">
        <w:t>May 29</w:t>
      </w:r>
    </w:p>
    <w:p w14:paraId="50AAD852" w14:textId="43139C48" w:rsidR="00B913C1" w:rsidRDefault="00B913C1" w:rsidP="0086480A">
      <w:pPr>
        <w:pStyle w:val="ListParagraph"/>
        <w:numPr>
          <w:ilvl w:val="0"/>
          <w:numId w:val="3"/>
        </w:numPr>
        <w:spacing w:after="120"/>
        <w:rPr>
          <w:rFonts w:cs="Calibri"/>
        </w:rPr>
      </w:pPr>
      <w:r>
        <w:rPr>
          <w:rFonts w:cs="Calibri"/>
        </w:rPr>
        <w:t>Guerlancia Laurent (Cambridge resident)</w:t>
      </w:r>
    </w:p>
    <w:p w14:paraId="50804472" w14:textId="30B952D1" w:rsidR="00B913C1" w:rsidRDefault="00B913C1" w:rsidP="0086480A">
      <w:pPr>
        <w:pStyle w:val="ListParagraph"/>
        <w:numPr>
          <w:ilvl w:val="0"/>
          <w:numId w:val="3"/>
        </w:numPr>
        <w:spacing w:after="120"/>
        <w:rPr>
          <w:rFonts w:cs="Calibri"/>
        </w:rPr>
      </w:pPr>
      <w:r>
        <w:rPr>
          <w:rFonts w:cs="Calibri"/>
        </w:rPr>
        <w:t>Ibrahim Omar (Islamic Society of Boston Cambridge)</w:t>
      </w:r>
    </w:p>
    <w:p w14:paraId="781C1A23" w14:textId="77777777" w:rsidR="00D916C3" w:rsidRPr="00D916C3" w:rsidRDefault="00D916C3" w:rsidP="0086480A">
      <w:pPr>
        <w:pStyle w:val="ListParagraph"/>
        <w:numPr>
          <w:ilvl w:val="0"/>
          <w:numId w:val="3"/>
        </w:numPr>
        <w:spacing w:after="120"/>
        <w:rPr>
          <w:rFonts w:cs="Calibri"/>
        </w:rPr>
      </w:pPr>
      <w:r>
        <w:rPr>
          <w:rFonts w:cs="Calibri"/>
        </w:rPr>
        <w:t>Marc Roberts (Cambridge Bike Give Back)</w:t>
      </w:r>
    </w:p>
    <w:p w14:paraId="2343E9DB" w14:textId="77777777" w:rsidR="00E13ECC" w:rsidRDefault="00E13ECC" w:rsidP="0086480A">
      <w:pPr>
        <w:pStyle w:val="ListParagraph"/>
        <w:numPr>
          <w:ilvl w:val="0"/>
          <w:numId w:val="3"/>
        </w:numPr>
        <w:spacing w:after="120"/>
        <w:rPr>
          <w:rFonts w:cs="Calibri"/>
        </w:rPr>
      </w:pPr>
      <w:r>
        <w:rPr>
          <w:rFonts w:cs="Calibri"/>
        </w:rPr>
        <w:t>Nora Sears</w:t>
      </w:r>
      <w:r w:rsidRPr="00FB6807">
        <w:rPr>
          <w:rFonts w:cs="Calibri"/>
        </w:rPr>
        <w:t xml:space="preserve"> (De Novo Center for Justice and Healing)</w:t>
      </w:r>
      <w:r>
        <w:rPr>
          <w:rFonts w:cs="Calibri"/>
        </w:rPr>
        <w:t xml:space="preserve"> </w:t>
      </w:r>
    </w:p>
    <w:p w14:paraId="66F14CA3" w14:textId="5A500344" w:rsidR="00B913C1" w:rsidRDefault="00B913C1" w:rsidP="0086480A">
      <w:pPr>
        <w:pStyle w:val="ListParagraph"/>
        <w:numPr>
          <w:ilvl w:val="0"/>
          <w:numId w:val="3"/>
        </w:numPr>
        <w:spacing w:after="120"/>
        <w:rPr>
          <w:rFonts w:cs="Calibri"/>
        </w:rPr>
      </w:pPr>
      <w:r>
        <w:rPr>
          <w:rFonts w:cs="Calibri"/>
        </w:rPr>
        <w:t>Rachel Tanenhaus (Cambridge Commission for Persons with Disabilities)</w:t>
      </w:r>
    </w:p>
    <w:p w14:paraId="5A2ABB6C" w14:textId="01B25025" w:rsidR="00B913C1" w:rsidRDefault="00B913C1" w:rsidP="0086480A">
      <w:pPr>
        <w:pStyle w:val="ListParagraph"/>
        <w:numPr>
          <w:ilvl w:val="0"/>
          <w:numId w:val="3"/>
        </w:numPr>
        <w:spacing w:after="120"/>
        <w:rPr>
          <w:rFonts w:cs="Calibri"/>
        </w:rPr>
      </w:pPr>
      <w:r>
        <w:rPr>
          <w:rFonts w:cs="Calibri"/>
        </w:rPr>
        <w:t>Omriqui Thomas (Cambridge High School student)</w:t>
      </w:r>
    </w:p>
    <w:p w14:paraId="7E68FDB3" w14:textId="77777777" w:rsidR="00B913C1" w:rsidRDefault="00B913C1" w:rsidP="0086480A">
      <w:pPr>
        <w:pStyle w:val="ListParagraph"/>
        <w:numPr>
          <w:ilvl w:val="0"/>
          <w:numId w:val="3"/>
        </w:numPr>
        <w:spacing w:after="120"/>
        <w:rPr>
          <w:rFonts w:cs="Calibri"/>
        </w:rPr>
      </w:pPr>
      <w:r>
        <w:rPr>
          <w:rFonts w:cs="Calibri"/>
        </w:rPr>
        <w:t>Lonnell Wells (Cambridge Bike Give Back)</w:t>
      </w:r>
    </w:p>
    <w:p w14:paraId="6BEC8E7B" w14:textId="119974DC" w:rsidR="00205462" w:rsidRDefault="00205462" w:rsidP="0086480A">
      <w:pPr>
        <w:pStyle w:val="ListParagraph"/>
        <w:numPr>
          <w:ilvl w:val="0"/>
          <w:numId w:val="3"/>
        </w:numPr>
        <w:spacing w:after="120"/>
        <w:rPr>
          <w:rFonts w:cs="Calibri"/>
        </w:rPr>
      </w:pPr>
      <w:r>
        <w:rPr>
          <w:rFonts w:cs="Calibri"/>
        </w:rPr>
        <w:t>Angela Vierling-Claassen (Cambridge resident)</w:t>
      </w:r>
    </w:p>
    <w:p w14:paraId="4F62E245" w14:textId="16EAC072" w:rsidR="009E0DDC" w:rsidRDefault="009E0DDC" w:rsidP="0086480A">
      <w:pPr>
        <w:pStyle w:val="ListParagraph"/>
        <w:numPr>
          <w:ilvl w:val="0"/>
          <w:numId w:val="3"/>
        </w:numPr>
        <w:spacing w:after="120"/>
        <w:rPr>
          <w:rFonts w:cs="Calibri"/>
        </w:rPr>
      </w:pPr>
      <w:r>
        <w:rPr>
          <w:rFonts w:cs="Calibri"/>
        </w:rPr>
        <w:t>Yao Wu (Chinese American Association of Cambridge)</w:t>
      </w:r>
    </w:p>
    <w:p w14:paraId="4C22192D" w14:textId="0F79E44F" w:rsidR="00BB601D" w:rsidRPr="001C600A" w:rsidRDefault="00BB601D" w:rsidP="001C600A">
      <w:pPr>
        <w:pStyle w:val="Heading3"/>
      </w:pPr>
      <w:r>
        <w:t>Community Development Department staff</w:t>
      </w:r>
    </w:p>
    <w:p w14:paraId="16FC4794" w14:textId="392F476E" w:rsidR="00BB601D" w:rsidRDefault="00BB601D" w:rsidP="0086480A">
      <w:pPr>
        <w:pStyle w:val="ListParagraph"/>
        <w:numPr>
          <w:ilvl w:val="0"/>
          <w:numId w:val="2"/>
        </w:numPr>
        <w:spacing w:after="120"/>
        <w:rPr>
          <w:rFonts w:cs="Calibri"/>
        </w:rPr>
      </w:pPr>
      <w:r w:rsidRPr="00FB6807">
        <w:rPr>
          <w:rFonts w:cs="Calibri"/>
        </w:rPr>
        <w:t>Stephanie Groll (Mobility Strategy Manager)</w:t>
      </w:r>
    </w:p>
    <w:p w14:paraId="683A57B8" w14:textId="4A305F84" w:rsidR="00BB601D" w:rsidRPr="00BB601D" w:rsidRDefault="00BB601D" w:rsidP="001C600A">
      <w:pPr>
        <w:pStyle w:val="Heading3"/>
      </w:pPr>
      <w:r>
        <w:t>Consultant team</w:t>
      </w:r>
    </w:p>
    <w:p w14:paraId="557B2F3D" w14:textId="04CB0530" w:rsidR="00710F3C" w:rsidRDefault="14E10FF6" w:rsidP="0086480A">
      <w:pPr>
        <w:pStyle w:val="ListParagraph"/>
        <w:numPr>
          <w:ilvl w:val="0"/>
          <w:numId w:val="1"/>
        </w:numPr>
        <w:spacing w:after="120"/>
        <w:rPr>
          <w:rFonts w:cs="Calibri"/>
        </w:rPr>
      </w:pPr>
      <w:r w:rsidRPr="670DDF9C">
        <w:rPr>
          <w:rFonts w:cs="Calibri"/>
        </w:rPr>
        <w:t>Brandon Chambers (Consensus Building Institute)</w:t>
      </w:r>
    </w:p>
    <w:p w14:paraId="1E836662" w14:textId="46223A85" w:rsidR="00710F3C" w:rsidRDefault="79B7DD3F" w:rsidP="0086480A">
      <w:pPr>
        <w:pStyle w:val="ListParagraph"/>
        <w:numPr>
          <w:ilvl w:val="0"/>
          <w:numId w:val="1"/>
        </w:numPr>
        <w:spacing w:after="120"/>
        <w:rPr>
          <w:rFonts w:cs="Calibri"/>
        </w:rPr>
      </w:pPr>
      <w:r w:rsidRPr="670DDF9C">
        <w:rPr>
          <w:rFonts w:cs="Calibri"/>
        </w:rPr>
        <w:t>Elizabeth Cooper (Consensus Building Institute)</w:t>
      </w:r>
    </w:p>
    <w:p w14:paraId="0CC9338D" w14:textId="43128365" w:rsidR="003F2703" w:rsidRDefault="0047090F" w:rsidP="0086480A">
      <w:pPr>
        <w:pStyle w:val="ListParagraph"/>
        <w:numPr>
          <w:ilvl w:val="0"/>
          <w:numId w:val="1"/>
        </w:numPr>
        <w:spacing w:after="120"/>
        <w:rPr>
          <w:rFonts w:cs="Calibri"/>
        </w:rPr>
      </w:pPr>
      <w:r>
        <w:rPr>
          <w:rFonts w:cs="Calibri"/>
        </w:rPr>
        <w:t>Amy Liu-Pathak (Arup)</w:t>
      </w:r>
    </w:p>
    <w:sectPr w:rsidR="003F2703" w:rsidSect="002A6203">
      <w:headerReference w:type="even" r:id="rId18"/>
      <w:footerReference w:type="even" r:id="rId19"/>
      <w:footerReference w:type="default" r:id="rId20"/>
      <w:head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andon Chambers" w:date="2024-06-04T09:16:00Z" w:initials="BC">
    <w:p w14:paraId="091F1F04" w14:textId="6512D992" w:rsidR="00AD654E" w:rsidRDefault="00AD654E" w:rsidP="00AD654E">
      <w:r>
        <w:rPr>
          <w:rStyle w:val="CommentReference"/>
        </w:rPr>
        <w:annotationRef/>
      </w:r>
      <w:r>
        <w:rPr>
          <w:sz w:val="20"/>
          <w:szCs w:val="20"/>
        </w:rPr>
        <w:t>Plain language-d this from what was in the slide deck</w:t>
      </w:r>
    </w:p>
  </w:comment>
  <w:comment w:id="1" w:author="Groll, Stephanie" w:date="2024-06-04T14:01:00Z" w:initials="GS">
    <w:p w14:paraId="58FDB218" w14:textId="4766EFE0" w:rsidR="19AD91C9" w:rsidRDefault="19AD91C9">
      <w:pPr>
        <w:pStyle w:val="CommentText"/>
      </w:pPr>
      <w:r>
        <w:t>I'm not sure why Amy used the language she did in the slides, but I need her to go back to the language we already edited and agreed on in previous presentations. I change the language here and in the slides back to what we had developed before.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1F1F04" w15:done="1"/>
  <w15:commentEx w15:paraId="58FDB218" w15:paraIdParent="091F1F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5E772A" w16cex:dateUtc="2024-06-04T13:16:00Z"/>
  <w16cex:commentExtensible w16cex:durableId="6F82FDAE" w16cex:dateUtc="2024-06-04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1F1F04" w16cid:durableId="095E772A"/>
  <w16cid:commentId w16cid:paraId="58FDB218" w16cid:durableId="6F82FD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A833A" w14:textId="77777777" w:rsidR="009672AA" w:rsidRDefault="009672AA" w:rsidP="00F079E4">
      <w:r>
        <w:separator/>
      </w:r>
    </w:p>
  </w:endnote>
  <w:endnote w:type="continuationSeparator" w:id="0">
    <w:p w14:paraId="166352AB" w14:textId="77777777" w:rsidR="009672AA" w:rsidRDefault="009672AA" w:rsidP="00F079E4">
      <w:r>
        <w:continuationSeparator/>
      </w:r>
    </w:p>
  </w:endnote>
  <w:endnote w:type="continuationNotice" w:id="1">
    <w:p w14:paraId="3E268569" w14:textId="77777777" w:rsidR="009672AA" w:rsidRDefault="00967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2CB36" w14:textId="7DDFA184" w:rsidR="00F079E4" w:rsidRDefault="00F079E4" w:rsidP="00D24A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0978F9" w14:textId="77777777" w:rsidR="00F079E4" w:rsidRDefault="00F079E4" w:rsidP="00F079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4563011"/>
      <w:docPartObj>
        <w:docPartGallery w:val="Page Numbers (Bottom of Page)"/>
        <w:docPartUnique/>
      </w:docPartObj>
    </w:sdtPr>
    <w:sdtEndPr>
      <w:rPr>
        <w:rStyle w:val="PageNumber"/>
        <w:rFonts w:cs="Calibri"/>
      </w:rPr>
    </w:sdtEndPr>
    <w:sdtContent>
      <w:p w14:paraId="39F1948F" w14:textId="627A8B02" w:rsidR="00F079E4" w:rsidRPr="00F079E4" w:rsidRDefault="00F079E4" w:rsidP="00D24AC0">
        <w:pPr>
          <w:pStyle w:val="Footer"/>
          <w:framePr w:wrap="none" w:vAnchor="text" w:hAnchor="margin" w:xAlign="right" w:y="1"/>
          <w:rPr>
            <w:rStyle w:val="PageNumber"/>
            <w:rFonts w:cs="Calibri"/>
          </w:rPr>
        </w:pPr>
        <w:r w:rsidRPr="00F079E4">
          <w:rPr>
            <w:rStyle w:val="PageNumber"/>
            <w:rFonts w:cs="Calibri"/>
          </w:rPr>
          <w:fldChar w:fldCharType="begin"/>
        </w:r>
        <w:r w:rsidRPr="00F079E4">
          <w:rPr>
            <w:rStyle w:val="PageNumber"/>
            <w:rFonts w:cs="Calibri"/>
          </w:rPr>
          <w:instrText xml:space="preserve"> PAGE </w:instrText>
        </w:r>
        <w:r w:rsidRPr="00F079E4">
          <w:rPr>
            <w:rStyle w:val="PageNumber"/>
            <w:rFonts w:cs="Calibri"/>
          </w:rPr>
          <w:fldChar w:fldCharType="separate"/>
        </w:r>
        <w:r w:rsidRPr="00F079E4">
          <w:rPr>
            <w:rStyle w:val="PageNumber"/>
            <w:rFonts w:cs="Calibri"/>
            <w:noProof/>
          </w:rPr>
          <w:t>1</w:t>
        </w:r>
        <w:r w:rsidRPr="00F079E4">
          <w:rPr>
            <w:rStyle w:val="PageNumber"/>
            <w:rFonts w:cs="Calibri"/>
          </w:rPr>
          <w:fldChar w:fldCharType="end"/>
        </w:r>
      </w:p>
    </w:sdtContent>
  </w:sdt>
  <w:p w14:paraId="5A70F19A" w14:textId="77777777" w:rsidR="00F079E4" w:rsidRPr="00F079E4" w:rsidRDefault="00F079E4" w:rsidP="00F079E4">
    <w:pPr>
      <w:pStyle w:val="Footer"/>
      <w:ind w:right="360"/>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0E709" w14:textId="77777777" w:rsidR="009672AA" w:rsidRDefault="009672AA" w:rsidP="00F079E4">
      <w:r>
        <w:separator/>
      </w:r>
    </w:p>
  </w:footnote>
  <w:footnote w:type="continuationSeparator" w:id="0">
    <w:p w14:paraId="44AE3298" w14:textId="77777777" w:rsidR="009672AA" w:rsidRDefault="009672AA" w:rsidP="00F079E4">
      <w:r>
        <w:continuationSeparator/>
      </w:r>
    </w:p>
  </w:footnote>
  <w:footnote w:type="continuationNotice" w:id="1">
    <w:p w14:paraId="17EEC09B" w14:textId="77777777" w:rsidR="009672AA" w:rsidRDefault="009672AA"/>
  </w:footnote>
  <w:footnote w:id="2">
    <w:p w14:paraId="178D4322" w14:textId="77777777" w:rsidR="005C2C05" w:rsidRDefault="005C2C05" w:rsidP="005C2C05">
      <w:pPr>
        <w:pStyle w:val="FootnoteText"/>
      </w:pPr>
      <w:r>
        <w:rPr>
          <w:rStyle w:val="FootnoteReference"/>
        </w:rPr>
        <w:footnoteRef/>
      </w:r>
      <w:r>
        <w:t xml:space="preserve"> Minutes of the meeting are available </w:t>
      </w:r>
      <w:hyperlink r:id="rId1" w:history="1">
        <w:r w:rsidRPr="00E21625">
          <w:rPr>
            <w:rStyle w:val="Hyperlink"/>
          </w:rPr>
          <w:t>here</w:t>
        </w:r>
      </w:hyperlink>
      <w:r>
        <w:t xml:space="preserve">. </w:t>
      </w:r>
    </w:p>
  </w:footnote>
  <w:footnote w:id="3">
    <w:p w14:paraId="25781A84" w14:textId="48892CF8" w:rsidR="00E21625" w:rsidRDefault="00E21625">
      <w:pPr>
        <w:pStyle w:val="FootnoteText"/>
      </w:pPr>
      <w:r>
        <w:rPr>
          <w:rStyle w:val="FootnoteReference"/>
        </w:rPr>
        <w:footnoteRef/>
      </w:r>
      <w:r>
        <w:t xml:space="preserve"> “Modal filters” are road design features that prevent certain types of vehicles from entering roadways to make it easier for other types of </w:t>
      </w:r>
      <w:r w:rsidR="005C2C05">
        <w:t>modes (e.g., a barrier that cars cannot pass through so that only bikes and pedestrians can use the street).</w:t>
      </w:r>
    </w:p>
  </w:footnote>
  <w:footnote w:id="4">
    <w:p w14:paraId="3AB9D130" w14:textId="619CAD06" w:rsidR="005C2C05" w:rsidRDefault="005C2C05">
      <w:pPr>
        <w:pStyle w:val="FootnoteText"/>
      </w:pPr>
      <w:r>
        <w:rPr>
          <w:rStyle w:val="FootnoteReference"/>
        </w:rPr>
        <w:footnoteRef/>
      </w:r>
      <w:r>
        <w:t xml:space="preserve"> Minutes from the meeting will be posted </w:t>
      </w:r>
      <w:hyperlink r:id="rId2" w:history="1">
        <w:r w:rsidRPr="005C2C05">
          <w:rPr>
            <w:rStyle w:val="Hyperlink"/>
          </w:rPr>
          <w:t>here</w:t>
        </w:r>
      </w:hyperlink>
      <w:r>
        <w:t>.</w:t>
      </w:r>
    </w:p>
  </w:footnote>
  <w:footnote w:id="5">
    <w:p w14:paraId="156E41EC" w14:textId="7135657A" w:rsidR="00B913C1" w:rsidRDefault="00B913C1">
      <w:pPr>
        <w:pStyle w:val="FootnoteText"/>
      </w:pPr>
      <w:r>
        <w:rPr>
          <w:rStyle w:val="FootnoteReference"/>
        </w:rPr>
        <w:footnoteRef/>
      </w:r>
      <w:r>
        <w:t xml:space="preserve"> Further details of the proposed actions are available </w:t>
      </w:r>
      <w:r w:rsidR="00D916C3">
        <w:t>in the presentation slides.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DD804" w14:textId="1C22802C" w:rsidR="00C1093E" w:rsidRDefault="009434B3">
    <w:pPr>
      <w:pStyle w:val="Header"/>
    </w:pPr>
    <w:r>
      <w:rPr>
        <w:noProof/>
      </w:rPr>
      <w:pict w14:anchorId="729BD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2660"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5230" w14:textId="6660285E" w:rsidR="00C1093E" w:rsidRDefault="009434B3">
    <w:pPr>
      <w:pStyle w:val="Header"/>
    </w:pPr>
    <w:r>
      <w:rPr>
        <w:noProof/>
      </w:rPr>
      <w:pict w14:anchorId="11F98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2659"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44B1"/>
    <w:multiLevelType w:val="hybridMultilevel"/>
    <w:tmpl w:val="FAF0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875E0"/>
    <w:multiLevelType w:val="multilevel"/>
    <w:tmpl w:val="B5C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D4C60"/>
    <w:multiLevelType w:val="hybridMultilevel"/>
    <w:tmpl w:val="29529C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72A3632"/>
    <w:multiLevelType w:val="hybridMultilevel"/>
    <w:tmpl w:val="C88E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4682F"/>
    <w:multiLevelType w:val="hybridMultilevel"/>
    <w:tmpl w:val="216E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3145C"/>
    <w:multiLevelType w:val="hybridMultilevel"/>
    <w:tmpl w:val="6138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14FA7"/>
    <w:multiLevelType w:val="hybridMultilevel"/>
    <w:tmpl w:val="138C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B33EE"/>
    <w:multiLevelType w:val="hybridMultilevel"/>
    <w:tmpl w:val="E7EA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E5D4F"/>
    <w:multiLevelType w:val="hybridMultilevel"/>
    <w:tmpl w:val="F28A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222C0"/>
    <w:multiLevelType w:val="hybridMultilevel"/>
    <w:tmpl w:val="915A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E059B"/>
    <w:multiLevelType w:val="hybridMultilevel"/>
    <w:tmpl w:val="CB1C6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784524">
    <w:abstractNumId w:val="6"/>
  </w:num>
  <w:num w:numId="2" w16cid:durableId="1357197583">
    <w:abstractNumId w:val="5"/>
  </w:num>
  <w:num w:numId="3" w16cid:durableId="77294958">
    <w:abstractNumId w:val="7"/>
  </w:num>
  <w:num w:numId="4" w16cid:durableId="1868056683">
    <w:abstractNumId w:val="9"/>
  </w:num>
  <w:num w:numId="5" w16cid:durableId="1963655402">
    <w:abstractNumId w:val="4"/>
  </w:num>
  <w:num w:numId="6" w16cid:durableId="1193105661">
    <w:abstractNumId w:val="3"/>
  </w:num>
  <w:num w:numId="7" w16cid:durableId="1654866104">
    <w:abstractNumId w:val="2"/>
  </w:num>
  <w:num w:numId="8" w16cid:durableId="412317096">
    <w:abstractNumId w:val="10"/>
  </w:num>
  <w:num w:numId="9" w16cid:durableId="1583174522">
    <w:abstractNumId w:val="1"/>
  </w:num>
  <w:num w:numId="10" w16cid:durableId="1535340441">
    <w:abstractNumId w:val="0"/>
  </w:num>
  <w:num w:numId="11" w16cid:durableId="970666787">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ndon Chambers">
    <w15:presenceInfo w15:providerId="AD" w15:userId="S::bchambers_cbi.org#ext#@arup.onmicrosoft.com::73ac60f2-2121-4638-8f76-e4ce0c411eee"/>
  </w15:person>
  <w15:person w15:author="Groll, Stephanie">
    <w15:presenceInfo w15:providerId="AD" w15:userId="S::sgroll_cambridgema.gov#ext#@arup.onmicrosoft.com::4c296195-c099-46d0-be57-af59cc04c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58"/>
    <w:rsid w:val="000033FD"/>
    <w:rsid w:val="00006DFD"/>
    <w:rsid w:val="00010D27"/>
    <w:rsid w:val="000163D0"/>
    <w:rsid w:val="00020ECB"/>
    <w:rsid w:val="000275C5"/>
    <w:rsid w:val="00031A50"/>
    <w:rsid w:val="00044860"/>
    <w:rsid w:val="00044DC7"/>
    <w:rsid w:val="00047019"/>
    <w:rsid w:val="00047767"/>
    <w:rsid w:val="00054182"/>
    <w:rsid w:val="000556A1"/>
    <w:rsid w:val="00062AEE"/>
    <w:rsid w:val="00065387"/>
    <w:rsid w:val="0006661D"/>
    <w:rsid w:val="00072008"/>
    <w:rsid w:val="00072C0B"/>
    <w:rsid w:val="00076430"/>
    <w:rsid w:val="000843F7"/>
    <w:rsid w:val="000952BF"/>
    <w:rsid w:val="000958AE"/>
    <w:rsid w:val="00096082"/>
    <w:rsid w:val="000A0B09"/>
    <w:rsid w:val="000A2591"/>
    <w:rsid w:val="000B0AE4"/>
    <w:rsid w:val="000B187C"/>
    <w:rsid w:val="000C0670"/>
    <w:rsid w:val="000C6206"/>
    <w:rsid w:val="000C6F02"/>
    <w:rsid w:val="000D1E30"/>
    <w:rsid w:val="000D6724"/>
    <w:rsid w:val="000D6A09"/>
    <w:rsid w:val="000E33CB"/>
    <w:rsid w:val="000E4576"/>
    <w:rsid w:val="000E599F"/>
    <w:rsid w:val="000E5C89"/>
    <w:rsid w:val="000E5D92"/>
    <w:rsid w:val="000F1557"/>
    <w:rsid w:val="000F2B46"/>
    <w:rsid w:val="00110939"/>
    <w:rsid w:val="0012411B"/>
    <w:rsid w:val="0012451A"/>
    <w:rsid w:val="00130746"/>
    <w:rsid w:val="00131427"/>
    <w:rsid w:val="00140595"/>
    <w:rsid w:val="00150242"/>
    <w:rsid w:val="00153BD4"/>
    <w:rsid w:val="00155CE5"/>
    <w:rsid w:val="0015758B"/>
    <w:rsid w:val="001654F5"/>
    <w:rsid w:val="001746D2"/>
    <w:rsid w:val="001778A3"/>
    <w:rsid w:val="00181DF2"/>
    <w:rsid w:val="00181E11"/>
    <w:rsid w:val="00182EF6"/>
    <w:rsid w:val="00184853"/>
    <w:rsid w:val="00186B08"/>
    <w:rsid w:val="0019159C"/>
    <w:rsid w:val="00193CE2"/>
    <w:rsid w:val="001963EE"/>
    <w:rsid w:val="001A2DE3"/>
    <w:rsid w:val="001A7455"/>
    <w:rsid w:val="001B1491"/>
    <w:rsid w:val="001B29AC"/>
    <w:rsid w:val="001B53F6"/>
    <w:rsid w:val="001C2049"/>
    <w:rsid w:val="001C600A"/>
    <w:rsid w:val="001C6F08"/>
    <w:rsid w:val="001D46E3"/>
    <w:rsid w:val="001D4C41"/>
    <w:rsid w:val="001D785E"/>
    <w:rsid w:val="001E4856"/>
    <w:rsid w:val="001F2D66"/>
    <w:rsid w:val="001F5D1D"/>
    <w:rsid w:val="00203007"/>
    <w:rsid w:val="00205462"/>
    <w:rsid w:val="00220398"/>
    <w:rsid w:val="00225327"/>
    <w:rsid w:val="002266A9"/>
    <w:rsid w:val="00234E00"/>
    <w:rsid w:val="00244DEA"/>
    <w:rsid w:val="002455BE"/>
    <w:rsid w:val="00257DE3"/>
    <w:rsid w:val="0026160E"/>
    <w:rsid w:val="002624A1"/>
    <w:rsid w:val="0027118A"/>
    <w:rsid w:val="002905D0"/>
    <w:rsid w:val="0029275A"/>
    <w:rsid w:val="00295CD1"/>
    <w:rsid w:val="002976B0"/>
    <w:rsid w:val="002978CC"/>
    <w:rsid w:val="00297F79"/>
    <w:rsid w:val="002A1B15"/>
    <w:rsid w:val="002A6203"/>
    <w:rsid w:val="002A6CD1"/>
    <w:rsid w:val="002A7ABE"/>
    <w:rsid w:val="002B082D"/>
    <w:rsid w:val="002B1BF1"/>
    <w:rsid w:val="002B799F"/>
    <w:rsid w:val="002C39F4"/>
    <w:rsid w:val="002C716B"/>
    <w:rsid w:val="002D05AF"/>
    <w:rsid w:val="002D252D"/>
    <w:rsid w:val="002D7B1A"/>
    <w:rsid w:val="002E5D7E"/>
    <w:rsid w:val="002F2BA8"/>
    <w:rsid w:val="002F71EB"/>
    <w:rsid w:val="002F7A85"/>
    <w:rsid w:val="003003C8"/>
    <w:rsid w:val="0030151A"/>
    <w:rsid w:val="00303235"/>
    <w:rsid w:val="0030469D"/>
    <w:rsid w:val="00305E28"/>
    <w:rsid w:val="00310B7B"/>
    <w:rsid w:val="003149D7"/>
    <w:rsid w:val="00316D83"/>
    <w:rsid w:val="00322D32"/>
    <w:rsid w:val="003239F9"/>
    <w:rsid w:val="00325EFB"/>
    <w:rsid w:val="00333857"/>
    <w:rsid w:val="00336C4D"/>
    <w:rsid w:val="00337A0C"/>
    <w:rsid w:val="00341DF9"/>
    <w:rsid w:val="00342B4E"/>
    <w:rsid w:val="00356B59"/>
    <w:rsid w:val="003571A2"/>
    <w:rsid w:val="00357796"/>
    <w:rsid w:val="00370E8A"/>
    <w:rsid w:val="00371224"/>
    <w:rsid w:val="003823B0"/>
    <w:rsid w:val="00387557"/>
    <w:rsid w:val="00387F41"/>
    <w:rsid w:val="00390F30"/>
    <w:rsid w:val="00390F75"/>
    <w:rsid w:val="003928E8"/>
    <w:rsid w:val="00395423"/>
    <w:rsid w:val="003A7683"/>
    <w:rsid w:val="003A7CBE"/>
    <w:rsid w:val="003B7108"/>
    <w:rsid w:val="003C581D"/>
    <w:rsid w:val="003C665F"/>
    <w:rsid w:val="003E4437"/>
    <w:rsid w:val="003E5DBE"/>
    <w:rsid w:val="003F2703"/>
    <w:rsid w:val="003F480A"/>
    <w:rsid w:val="004027E2"/>
    <w:rsid w:val="00404137"/>
    <w:rsid w:val="00406565"/>
    <w:rsid w:val="00407174"/>
    <w:rsid w:val="0042531B"/>
    <w:rsid w:val="00426666"/>
    <w:rsid w:val="004275CE"/>
    <w:rsid w:val="00431675"/>
    <w:rsid w:val="00431FD5"/>
    <w:rsid w:val="00432B10"/>
    <w:rsid w:val="004348AC"/>
    <w:rsid w:val="00434B13"/>
    <w:rsid w:val="0044257D"/>
    <w:rsid w:val="0044443C"/>
    <w:rsid w:val="00444902"/>
    <w:rsid w:val="00447DD6"/>
    <w:rsid w:val="00450B1B"/>
    <w:rsid w:val="0045199E"/>
    <w:rsid w:val="004553E4"/>
    <w:rsid w:val="0046073E"/>
    <w:rsid w:val="00462D3F"/>
    <w:rsid w:val="00463F0A"/>
    <w:rsid w:val="00467DDC"/>
    <w:rsid w:val="0047090F"/>
    <w:rsid w:val="004710E0"/>
    <w:rsid w:val="004827A7"/>
    <w:rsid w:val="00484613"/>
    <w:rsid w:val="004912B1"/>
    <w:rsid w:val="004A31E5"/>
    <w:rsid w:val="004A5F7E"/>
    <w:rsid w:val="004A77F9"/>
    <w:rsid w:val="004A7843"/>
    <w:rsid w:val="004B2FF6"/>
    <w:rsid w:val="004B49E3"/>
    <w:rsid w:val="004B79D2"/>
    <w:rsid w:val="004C4E16"/>
    <w:rsid w:val="004D1A37"/>
    <w:rsid w:val="004E6D47"/>
    <w:rsid w:val="004E7D3D"/>
    <w:rsid w:val="004F0B05"/>
    <w:rsid w:val="004F26F1"/>
    <w:rsid w:val="004F5B94"/>
    <w:rsid w:val="00501170"/>
    <w:rsid w:val="00502257"/>
    <w:rsid w:val="0050235B"/>
    <w:rsid w:val="005057C5"/>
    <w:rsid w:val="005063F8"/>
    <w:rsid w:val="00507BB7"/>
    <w:rsid w:val="00513A43"/>
    <w:rsid w:val="005229B7"/>
    <w:rsid w:val="005236F5"/>
    <w:rsid w:val="00523817"/>
    <w:rsid w:val="00527372"/>
    <w:rsid w:val="0053021D"/>
    <w:rsid w:val="0053077F"/>
    <w:rsid w:val="00530D15"/>
    <w:rsid w:val="00540561"/>
    <w:rsid w:val="0054140F"/>
    <w:rsid w:val="00545B09"/>
    <w:rsid w:val="0055741B"/>
    <w:rsid w:val="00563325"/>
    <w:rsid w:val="00567838"/>
    <w:rsid w:val="005705CD"/>
    <w:rsid w:val="00571FB7"/>
    <w:rsid w:val="005724D5"/>
    <w:rsid w:val="0058532B"/>
    <w:rsid w:val="00591DAD"/>
    <w:rsid w:val="00592282"/>
    <w:rsid w:val="005A085C"/>
    <w:rsid w:val="005A196E"/>
    <w:rsid w:val="005A24C8"/>
    <w:rsid w:val="005A6029"/>
    <w:rsid w:val="005B7ED2"/>
    <w:rsid w:val="005C00B6"/>
    <w:rsid w:val="005C2C05"/>
    <w:rsid w:val="005C523E"/>
    <w:rsid w:val="005C6711"/>
    <w:rsid w:val="005C6E6D"/>
    <w:rsid w:val="005D7E76"/>
    <w:rsid w:val="005E100D"/>
    <w:rsid w:val="005E5B68"/>
    <w:rsid w:val="005E70F2"/>
    <w:rsid w:val="005F538C"/>
    <w:rsid w:val="005F737F"/>
    <w:rsid w:val="00600C54"/>
    <w:rsid w:val="00604BFC"/>
    <w:rsid w:val="006078B8"/>
    <w:rsid w:val="006138F6"/>
    <w:rsid w:val="00616908"/>
    <w:rsid w:val="00620ED0"/>
    <w:rsid w:val="00622342"/>
    <w:rsid w:val="00623C90"/>
    <w:rsid w:val="00631F1A"/>
    <w:rsid w:val="006376B7"/>
    <w:rsid w:val="00640303"/>
    <w:rsid w:val="00640563"/>
    <w:rsid w:val="00641857"/>
    <w:rsid w:val="00641EB4"/>
    <w:rsid w:val="0066223B"/>
    <w:rsid w:val="00667840"/>
    <w:rsid w:val="00676B58"/>
    <w:rsid w:val="00682C46"/>
    <w:rsid w:val="00685BE9"/>
    <w:rsid w:val="00696F6D"/>
    <w:rsid w:val="006A01A9"/>
    <w:rsid w:val="006B33F2"/>
    <w:rsid w:val="006C0205"/>
    <w:rsid w:val="006C688B"/>
    <w:rsid w:val="006C69C4"/>
    <w:rsid w:val="006C7310"/>
    <w:rsid w:val="006D6344"/>
    <w:rsid w:val="006E4D64"/>
    <w:rsid w:val="006F00DB"/>
    <w:rsid w:val="006F1F74"/>
    <w:rsid w:val="006F2D73"/>
    <w:rsid w:val="006F54ED"/>
    <w:rsid w:val="006F69ED"/>
    <w:rsid w:val="00710F3C"/>
    <w:rsid w:val="00721336"/>
    <w:rsid w:val="00721DB2"/>
    <w:rsid w:val="007266AA"/>
    <w:rsid w:val="00731905"/>
    <w:rsid w:val="007328A2"/>
    <w:rsid w:val="00740786"/>
    <w:rsid w:val="00752FAE"/>
    <w:rsid w:val="007579C3"/>
    <w:rsid w:val="00760BDE"/>
    <w:rsid w:val="00771D3E"/>
    <w:rsid w:val="00775177"/>
    <w:rsid w:val="00785007"/>
    <w:rsid w:val="0079229D"/>
    <w:rsid w:val="00795672"/>
    <w:rsid w:val="00795B02"/>
    <w:rsid w:val="00795D98"/>
    <w:rsid w:val="007B0B79"/>
    <w:rsid w:val="007B3A5A"/>
    <w:rsid w:val="007B59D7"/>
    <w:rsid w:val="007B6CD5"/>
    <w:rsid w:val="007B70D6"/>
    <w:rsid w:val="007B77DB"/>
    <w:rsid w:val="007E10E4"/>
    <w:rsid w:val="007E61DF"/>
    <w:rsid w:val="007F073C"/>
    <w:rsid w:val="007F095C"/>
    <w:rsid w:val="007F42EA"/>
    <w:rsid w:val="007F70D2"/>
    <w:rsid w:val="008072BF"/>
    <w:rsid w:val="0081394C"/>
    <w:rsid w:val="00817862"/>
    <w:rsid w:val="008213FE"/>
    <w:rsid w:val="00823943"/>
    <w:rsid w:val="00827B0E"/>
    <w:rsid w:val="00837EB0"/>
    <w:rsid w:val="0084233A"/>
    <w:rsid w:val="00843C85"/>
    <w:rsid w:val="00844C01"/>
    <w:rsid w:val="008468ED"/>
    <w:rsid w:val="00847986"/>
    <w:rsid w:val="008534A3"/>
    <w:rsid w:val="00857F68"/>
    <w:rsid w:val="00861322"/>
    <w:rsid w:val="008631CB"/>
    <w:rsid w:val="0086480A"/>
    <w:rsid w:val="00866AEA"/>
    <w:rsid w:val="00870069"/>
    <w:rsid w:val="00896A64"/>
    <w:rsid w:val="008A6389"/>
    <w:rsid w:val="008B5B1E"/>
    <w:rsid w:val="008C00BE"/>
    <w:rsid w:val="008C27B4"/>
    <w:rsid w:val="008C40E4"/>
    <w:rsid w:val="008D26FD"/>
    <w:rsid w:val="008D37B4"/>
    <w:rsid w:val="008D38BD"/>
    <w:rsid w:val="008D5A2D"/>
    <w:rsid w:val="008E094A"/>
    <w:rsid w:val="008E6627"/>
    <w:rsid w:val="008F28A6"/>
    <w:rsid w:val="008F781F"/>
    <w:rsid w:val="008F7DBD"/>
    <w:rsid w:val="00900154"/>
    <w:rsid w:val="0090109B"/>
    <w:rsid w:val="00903591"/>
    <w:rsid w:val="009113E9"/>
    <w:rsid w:val="00915D04"/>
    <w:rsid w:val="0091778C"/>
    <w:rsid w:val="00926586"/>
    <w:rsid w:val="00933AF2"/>
    <w:rsid w:val="00933B12"/>
    <w:rsid w:val="0093552A"/>
    <w:rsid w:val="00945FC3"/>
    <w:rsid w:val="0095298B"/>
    <w:rsid w:val="00954159"/>
    <w:rsid w:val="00963960"/>
    <w:rsid w:val="00966C82"/>
    <w:rsid w:val="009672AA"/>
    <w:rsid w:val="009704E9"/>
    <w:rsid w:val="009822A6"/>
    <w:rsid w:val="00994F59"/>
    <w:rsid w:val="009A0611"/>
    <w:rsid w:val="009A4201"/>
    <w:rsid w:val="009B2039"/>
    <w:rsid w:val="009C53BB"/>
    <w:rsid w:val="009E0DDC"/>
    <w:rsid w:val="009E5ACB"/>
    <w:rsid w:val="009F4222"/>
    <w:rsid w:val="00A001A3"/>
    <w:rsid w:val="00A00229"/>
    <w:rsid w:val="00A215C0"/>
    <w:rsid w:val="00A220E1"/>
    <w:rsid w:val="00A24B7F"/>
    <w:rsid w:val="00A25439"/>
    <w:rsid w:val="00A308A5"/>
    <w:rsid w:val="00A314DB"/>
    <w:rsid w:val="00A350ED"/>
    <w:rsid w:val="00A41372"/>
    <w:rsid w:val="00A4478E"/>
    <w:rsid w:val="00A53A22"/>
    <w:rsid w:val="00A5615C"/>
    <w:rsid w:val="00A57754"/>
    <w:rsid w:val="00A60AA2"/>
    <w:rsid w:val="00A61843"/>
    <w:rsid w:val="00A61D98"/>
    <w:rsid w:val="00A652AC"/>
    <w:rsid w:val="00A7061D"/>
    <w:rsid w:val="00A72CCF"/>
    <w:rsid w:val="00A85425"/>
    <w:rsid w:val="00A91D1F"/>
    <w:rsid w:val="00AA0DAA"/>
    <w:rsid w:val="00AA3D1B"/>
    <w:rsid w:val="00AB1E10"/>
    <w:rsid w:val="00AC392D"/>
    <w:rsid w:val="00AD45B6"/>
    <w:rsid w:val="00AD5F33"/>
    <w:rsid w:val="00AD654E"/>
    <w:rsid w:val="00AE0075"/>
    <w:rsid w:val="00AE6B47"/>
    <w:rsid w:val="00AF161F"/>
    <w:rsid w:val="00B150A8"/>
    <w:rsid w:val="00B15FE1"/>
    <w:rsid w:val="00B17D17"/>
    <w:rsid w:val="00B2363F"/>
    <w:rsid w:val="00B24CB5"/>
    <w:rsid w:val="00B307F4"/>
    <w:rsid w:val="00B323B4"/>
    <w:rsid w:val="00B4153E"/>
    <w:rsid w:val="00B46871"/>
    <w:rsid w:val="00B50E31"/>
    <w:rsid w:val="00B6147A"/>
    <w:rsid w:val="00B6737C"/>
    <w:rsid w:val="00B7204B"/>
    <w:rsid w:val="00B7297B"/>
    <w:rsid w:val="00B760DD"/>
    <w:rsid w:val="00B913C1"/>
    <w:rsid w:val="00B929F1"/>
    <w:rsid w:val="00B94089"/>
    <w:rsid w:val="00B962CF"/>
    <w:rsid w:val="00B96FEF"/>
    <w:rsid w:val="00BA6867"/>
    <w:rsid w:val="00BA6E60"/>
    <w:rsid w:val="00BB238B"/>
    <w:rsid w:val="00BB4052"/>
    <w:rsid w:val="00BB601D"/>
    <w:rsid w:val="00BC10BF"/>
    <w:rsid w:val="00BC1CE7"/>
    <w:rsid w:val="00BC35CD"/>
    <w:rsid w:val="00BC525B"/>
    <w:rsid w:val="00BD0517"/>
    <w:rsid w:val="00BE3FE8"/>
    <w:rsid w:val="00BF49A0"/>
    <w:rsid w:val="00BF5B27"/>
    <w:rsid w:val="00BF737B"/>
    <w:rsid w:val="00C004DB"/>
    <w:rsid w:val="00C00535"/>
    <w:rsid w:val="00C04B7B"/>
    <w:rsid w:val="00C057D6"/>
    <w:rsid w:val="00C1093E"/>
    <w:rsid w:val="00C23D14"/>
    <w:rsid w:val="00C26FB6"/>
    <w:rsid w:val="00C2797C"/>
    <w:rsid w:val="00C32703"/>
    <w:rsid w:val="00C36AEF"/>
    <w:rsid w:val="00C424E7"/>
    <w:rsid w:val="00C527FD"/>
    <w:rsid w:val="00C53E29"/>
    <w:rsid w:val="00C84AB5"/>
    <w:rsid w:val="00C90943"/>
    <w:rsid w:val="00C94587"/>
    <w:rsid w:val="00C95D41"/>
    <w:rsid w:val="00C97345"/>
    <w:rsid w:val="00C97D49"/>
    <w:rsid w:val="00CA4A97"/>
    <w:rsid w:val="00CA6B01"/>
    <w:rsid w:val="00CA6B20"/>
    <w:rsid w:val="00CB1F16"/>
    <w:rsid w:val="00CB3653"/>
    <w:rsid w:val="00CB5179"/>
    <w:rsid w:val="00CC2CA2"/>
    <w:rsid w:val="00CD085A"/>
    <w:rsid w:val="00CD39D2"/>
    <w:rsid w:val="00CD437B"/>
    <w:rsid w:val="00CD46EF"/>
    <w:rsid w:val="00CD59F8"/>
    <w:rsid w:val="00CE00C5"/>
    <w:rsid w:val="00CE2977"/>
    <w:rsid w:val="00CE5BF4"/>
    <w:rsid w:val="00CF091A"/>
    <w:rsid w:val="00CF1D97"/>
    <w:rsid w:val="00CF34C1"/>
    <w:rsid w:val="00CF39B8"/>
    <w:rsid w:val="00CF5291"/>
    <w:rsid w:val="00CF5A34"/>
    <w:rsid w:val="00D06CC0"/>
    <w:rsid w:val="00D1509D"/>
    <w:rsid w:val="00D2468A"/>
    <w:rsid w:val="00D276F2"/>
    <w:rsid w:val="00D31A78"/>
    <w:rsid w:val="00D34FD0"/>
    <w:rsid w:val="00D47145"/>
    <w:rsid w:val="00D57598"/>
    <w:rsid w:val="00D652D7"/>
    <w:rsid w:val="00D705A6"/>
    <w:rsid w:val="00D741CC"/>
    <w:rsid w:val="00D77E16"/>
    <w:rsid w:val="00D916C3"/>
    <w:rsid w:val="00DA0356"/>
    <w:rsid w:val="00DA3B89"/>
    <w:rsid w:val="00DA40BD"/>
    <w:rsid w:val="00DB440C"/>
    <w:rsid w:val="00DB695B"/>
    <w:rsid w:val="00DC1247"/>
    <w:rsid w:val="00DC44B9"/>
    <w:rsid w:val="00DC4A34"/>
    <w:rsid w:val="00DD39E7"/>
    <w:rsid w:val="00DD4739"/>
    <w:rsid w:val="00DD5CC5"/>
    <w:rsid w:val="00DD762A"/>
    <w:rsid w:val="00DF1685"/>
    <w:rsid w:val="00DF1B26"/>
    <w:rsid w:val="00DF6F6F"/>
    <w:rsid w:val="00E003D9"/>
    <w:rsid w:val="00E03B2F"/>
    <w:rsid w:val="00E13ECC"/>
    <w:rsid w:val="00E13ED9"/>
    <w:rsid w:val="00E21625"/>
    <w:rsid w:val="00E216B0"/>
    <w:rsid w:val="00E249D7"/>
    <w:rsid w:val="00E24EC0"/>
    <w:rsid w:val="00E267AD"/>
    <w:rsid w:val="00E278C3"/>
    <w:rsid w:val="00E3199F"/>
    <w:rsid w:val="00E35C27"/>
    <w:rsid w:val="00E36863"/>
    <w:rsid w:val="00E37564"/>
    <w:rsid w:val="00E379D6"/>
    <w:rsid w:val="00E40EB3"/>
    <w:rsid w:val="00E415AF"/>
    <w:rsid w:val="00E62024"/>
    <w:rsid w:val="00E67762"/>
    <w:rsid w:val="00E67CF3"/>
    <w:rsid w:val="00E71F9A"/>
    <w:rsid w:val="00E83118"/>
    <w:rsid w:val="00E85044"/>
    <w:rsid w:val="00E93F66"/>
    <w:rsid w:val="00E94341"/>
    <w:rsid w:val="00E94F08"/>
    <w:rsid w:val="00E96BF3"/>
    <w:rsid w:val="00E976D7"/>
    <w:rsid w:val="00EA00B6"/>
    <w:rsid w:val="00EB0D9D"/>
    <w:rsid w:val="00EC1320"/>
    <w:rsid w:val="00ED104A"/>
    <w:rsid w:val="00ED1704"/>
    <w:rsid w:val="00ED4BD6"/>
    <w:rsid w:val="00ED5E02"/>
    <w:rsid w:val="00EE0115"/>
    <w:rsid w:val="00EE02BF"/>
    <w:rsid w:val="00EE1145"/>
    <w:rsid w:val="00EE6145"/>
    <w:rsid w:val="00EF0367"/>
    <w:rsid w:val="00EF1F7D"/>
    <w:rsid w:val="00EF414B"/>
    <w:rsid w:val="00EF68AF"/>
    <w:rsid w:val="00EF6C26"/>
    <w:rsid w:val="00F00019"/>
    <w:rsid w:val="00F01BDA"/>
    <w:rsid w:val="00F01F65"/>
    <w:rsid w:val="00F04E98"/>
    <w:rsid w:val="00F06C5D"/>
    <w:rsid w:val="00F079E4"/>
    <w:rsid w:val="00F117AB"/>
    <w:rsid w:val="00F13370"/>
    <w:rsid w:val="00F17AB8"/>
    <w:rsid w:val="00F21E21"/>
    <w:rsid w:val="00F23771"/>
    <w:rsid w:val="00F23960"/>
    <w:rsid w:val="00F23BB9"/>
    <w:rsid w:val="00F26F2C"/>
    <w:rsid w:val="00F30882"/>
    <w:rsid w:val="00F36805"/>
    <w:rsid w:val="00F41E7A"/>
    <w:rsid w:val="00F42CB3"/>
    <w:rsid w:val="00F42F20"/>
    <w:rsid w:val="00F47C51"/>
    <w:rsid w:val="00F51C8B"/>
    <w:rsid w:val="00F544E1"/>
    <w:rsid w:val="00F5707D"/>
    <w:rsid w:val="00F60636"/>
    <w:rsid w:val="00F619A2"/>
    <w:rsid w:val="00F67CA4"/>
    <w:rsid w:val="00F827A0"/>
    <w:rsid w:val="00F867D4"/>
    <w:rsid w:val="00F91236"/>
    <w:rsid w:val="00F9263E"/>
    <w:rsid w:val="00F92B7E"/>
    <w:rsid w:val="00F96EAE"/>
    <w:rsid w:val="00FA5FB7"/>
    <w:rsid w:val="00FA7EAF"/>
    <w:rsid w:val="00FB6807"/>
    <w:rsid w:val="00FC3A2A"/>
    <w:rsid w:val="00FC7909"/>
    <w:rsid w:val="00FD6E01"/>
    <w:rsid w:val="00FE0EB4"/>
    <w:rsid w:val="00FF3240"/>
    <w:rsid w:val="00FF48E8"/>
    <w:rsid w:val="00FF52D6"/>
    <w:rsid w:val="00FF5E7E"/>
    <w:rsid w:val="00FF67B8"/>
    <w:rsid w:val="01452500"/>
    <w:rsid w:val="014C949E"/>
    <w:rsid w:val="01587833"/>
    <w:rsid w:val="01B52BCB"/>
    <w:rsid w:val="01D164A1"/>
    <w:rsid w:val="020EE966"/>
    <w:rsid w:val="0216BE12"/>
    <w:rsid w:val="027EC083"/>
    <w:rsid w:val="03112E8E"/>
    <w:rsid w:val="0327ECD8"/>
    <w:rsid w:val="03516C46"/>
    <w:rsid w:val="039C8168"/>
    <w:rsid w:val="03EC57B2"/>
    <w:rsid w:val="044F0074"/>
    <w:rsid w:val="04C27AA3"/>
    <w:rsid w:val="04EAEB9F"/>
    <w:rsid w:val="04F9223F"/>
    <w:rsid w:val="056A2750"/>
    <w:rsid w:val="05A711B9"/>
    <w:rsid w:val="06A5E6EA"/>
    <w:rsid w:val="07DBBD5C"/>
    <w:rsid w:val="07DEA0CC"/>
    <w:rsid w:val="07E2105A"/>
    <w:rsid w:val="080EACC9"/>
    <w:rsid w:val="082C6397"/>
    <w:rsid w:val="086FE9BE"/>
    <w:rsid w:val="08AD6E62"/>
    <w:rsid w:val="08CD0F6A"/>
    <w:rsid w:val="08D925D6"/>
    <w:rsid w:val="08E1361E"/>
    <w:rsid w:val="08E5DE4F"/>
    <w:rsid w:val="08F71A21"/>
    <w:rsid w:val="094AC41C"/>
    <w:rsid w:val="099275E5"/>
    <w:rsid w:val="09A2BF21"/>
    <w:rsid w:val="09A2FC0C"/>
    <w:rsid w:val="0A7D9D7B"/>
    <w:rsid w:val="0B118807"/>
    <w:rsid w:val="0B2D4F82"/>
    <w:rsid w:val="0BF401A7"/>
    <w:rsid w:val="0C15FA39"/>
    <w:rsid w:val="0CACBA46"/>
    <w:rsid w:val="0D2B3DB6"/>
    <w:rsid w:val="0D71AD54"/>
    <w:rsid w:val="0DBFC6E7"/>
    <w:rsid w:val="0E09F36A"/>
    <w:rsid w:val="0E641608"/>
    <w:rsid w:val="0EAC099E"/>
    <w:rsid w:val="1011CB3F"/>
    <w:rsid w:val="104CA1F2"/>
    <w:rsid w:val="10C4FD76"/>
    <w:rsid w:val="115029CC"/>
    <w:rsid w:val="119BB6CA"/>
    <w:rsid w:val="1272404C"/>
    <w:rsid w:val="13B09ED9"/>
    <w:rsid w:val="146D8A19"/>
    <w:rsid w:val="14D3578C"/>
    <w:rsid w:val="14E10FF6"/>
    <w:rsid w:val="1506C59E"/>
    <w:rsid w:val="1558A76F"/>
    <w:rsid w:val="15C6AEA0"/>
    <w:rsid w:val="16F1FBB5"/>
    <w:rsid w:val="16FC22DE"/>
    <w:rsid w:val="175B8987"/>
    <w:rsid w:val="175F7AED"/>
    <w:rsid w:val="177AFCAC"/>
    <w:rsid w:val="1789E9B3"/>
    <w:rsid w:val="17A52ADB"/>
    <w:rsid w:val="1811C168"/>
    <w:rsid w:val="183794CD"/>
    <w:rsid w:val="1837F0D3"/>
    <w:rsid w:val="185C4811"/>
    <w:rsid w:val="18840FFC"/>
    <w:rsid w:val="1976B2A0"/>
    <w:rsid w:val="199C7B58"/>
    <w:rsid w:val="19AB4744"/>
    <w:rsid w:val="19AD91C9"/>
    <w:rsid w:val="19D2557D"/>
    <w:rsid w:val="19E1745E"/>
    <w:rsid w:val="19EFC50C"/>
    <w:rsid w:val="1AC0149F"/>
    <w:rsid w:val="1AE3F94F"/>
    <w:rsid w:val="1B93E8D3"/>
    <w:rsid w:val="1CD47C7F"/>
    <w:rsid w:val="1D0D7548"/>
    <w:rsid w:val="1D260AEB"/>
    <w:rsid w:val="1DD5D807"/>
    <w:rsid w:val="1E83D0CA"/>
    <w:rsid w:val="1EB19D04"/>
    <w:rsid w:val="1EC75D91"/>
    <w:rsid w:val="1F4EC6A0"/>
    <w:rsid w:val="1F669B6C"/>
    <w:rsid w:val="1F92439E"/>
    <w:rsid w:val="1FE1F4AB"/>
    <w:rsid w:val="203A60D4"/>
    <w:rsid w:val="206EE7EF"/>
    <w:rsid w:val="20C5E710"/>
    <w:rsid w:val="215F6777"/>
    <w:rsid w:val="2197F47C"/>
    <w:rsid w:val="223A3496"/>
    <w:rsid w:val="22EB8612"/>
    <w:rsid w:val="23109C5F"/>
    <w:rsid w:val="238A2879"/>
    <w:rsid w:val="23DAED60"/>
    <w:rsid w:val="2486B5FB"/>
    <w:rsid w:val="24A5464D"/>
    <w:rsid w:val="24F68C1F"/>
    <w:rsid w:val="2502702F"/>
    <w:rsid w:val="256744C9"/>
    <w:rsid w:val="25998465"/>
    <w:rsid w:val="25CCDD92"/>
    <w:rsid w:val="25D3CC6C"/>
    <w:rsid w:val="262AEB59"/>
    <w:rsid w:val="263DB618"/>
    <w:rsid w:val="268DE925"/>
    <w:rsid w:val="269BE6D9"/>
    <w:rsid w:val="26EAD7E4"/>
    <w:rsid w:val="27C882D5"/>
    <w:rsid w:val="283BAB03"/>
    <w:rsid w:val="285CC408"/>
    <w:rsid w:val="28C33634"/>
    <w:rsid w:val="28D9F0FE"/>
    <w:rsid w:val="28E8457D"/>
    <w:rsid w:val="292CB776"/>
    <w:rsid w:val="2939635A"/>
    <w:rsid w:val="29E15DEF"/>
    <w:rsid w:val="2A0DD65C"/>
    <w:rsid w:val="2A30CCE1"/>
    <w:rsid w:val="2A3DF1AD"/>
    <w:rsid w:val="2B599C3F"/>
    <w:rsid w:val="2B7E15BE"/>
    <w:rsid w:val="2C2BB766"/>
    <w:rsid w:val="2D0C5F6A"/>
    <w:rsid w:val="2D5926AD"/>
    <w:rsid w:val="2DCD3103"/>
    <w:rsid w:val="2DE8C00C"/>
    <w:rsid w:val="2E9C8E23"/>
    <w:rsid w:val="2F23F54A"/>
    <w:rsid w:val="2F754890"/>
    <w:rsid w:val="2F8C0E15"/>
    <w:rsid w:val="2FCA5C57"/>
    <w:rsid w:val="2FF84E2A"/>
    <w:rsid w:val="3047F453"/>
    <w:rsid w:val="30542D07"/>
    <w:rsid w:val="307D17E0"/>
    <w:rsid w:val="308E8B5B"/>
    <w:rsid w:val="30A641CA"/>
    <w:rsid w:val="314630FE"/>
    <w:rsid w:val="316A5047"/>
    <w:rsid w:val="319AF1D1"/>
    <w:rsid w:val="3263692D"/>
    <w:rsid w:val="3278C75D"/>
    <w:rsid w:val="32E2015F"/>
    <w:rsid w:val="32ECC675"/>
    <w:rsid w:val="3436CB9D"/>
    <w:rsid w:val="354247CB"/>
    <w:rsid w:val="3559EEF6"/>
    <w:rsid w:val="359C62DF"/>
    <w:rsid w:val="3608FC51"/>
    <w:rsid w:val="3619A221"/>
    <w:rsid w:val="362B8979"/>
    <w:rsid w:val="3673DA0B"/>
    <w:rsid w:val="36B9630F"/>
    <w:rsid w:val="36C52E1E"/>
    <w:rsid w:val="36C62655"/>
    <w:rsid w:val="36C99D15"/>
    <w:rsid w:val="374D44AB"/>
    <w:rsid w:val="375018D3"/>
    <w:rsid w:val="377E4FFF"/>
    <w:rsid w:val="37A515EE"/>
    <w:rsid w:val="37B57282"/>
    <w:rsid w:val="37C611DB"/>
    <w:rsid w:val="37CAB326"/>
    <w:rsid w:val="38437069"/>
    <w:rsid w:val="38DA5511"/>
    <w:rsid w:val="397ACF2B"/>
    <w:rsid w:val="3996C700"/>
    <w:rsid w:val="39B8A04F"/>
    <w:rsid w:val="39DDA80A"/>
    <w:rsid w:val="3A74A817"/>
    <w:rsid w:val="3AF80A30"/>
    <w:rsid w:val="3B054FE6"/>
    <w:rsid w:val="3B3B5649"/>
    <w:rsid w:val="3B48FDAF"/>
    <w:rsid w:val="3B79786B"/>
    <w:rsid w:val="3BF63E19"/>
    <w:rsid w:val="3CCD7301"/>
    <w:rsid w:val="3D113D99"/>
    <w:rsid w:val="3D990F8C"/>
    <w:rsid w:val="3DBB8583"/>
    <w:rsid w:val="3DED3921"/>
    <w:rsid w:val="3E0AA47F"/>
    <w:rsid w:val="3E20CC4D"/>
    <w:rsid w:val="3E2DA81C"/>
    <w:rsid w:val="3E7B6077"/>
    <w:rsid w:val="3EAC7500"/>
    <w:rsid w:val="3EBDB55B"/>
    <w:rsid w:val="3F2A1CC8"/>
    <w:rsid w:val="3FAF96D9"/>
    <w:rsid w:val="3FBC9CAE"/>
    <w:rsid w:val="3FBD1D9E"/>
    <w:rsid w:val="40A0CFE3"/>
    <w:rsid w:val="40A50BE0"/>
    <w:rsid w:val="4103F865"/>
    <w:rsid w:val="4124D9E3"/>
    <w:rsid w:val="41424541"/>
    <w:rsid w:val="414F6CFB"/>
    <w:rsid w:val="41586D0F"/>
    <w:rsid w:val="41774E11"/>
    <w:rsid w:val="41822E34"/>
    <w:rsid w:val="41A2EEC3"/>
    <w:rsid w:val="4234802F"/>
    <w:rsid w:val="4264A9A3"/>
    <w:rsid w:val="42D05B0C"/>
    <w:rsid w:val="42E16C31"/>
    <w:rsid w:val="436301D1"/>
    <w:rsid w:val="437050D3"/>
    <w:rsid w:val="4416ADC5"/>
    <w:rsid w:val="445C7AA5"/>
    <w:rsid w:val="44900DD1"/>
    <w:rsid w:val="44B85ACD"/>
    <w:rsid w:val="44BA4EDA"/>
    <w:rsid w:val="44BDFD59"/>
    <w:rsid w:val="45698C83"/>
    <w:rsid w:val="45AACDCF"/>
    <w:rsid w:val="45D61584"/>
    <w:rsid w:val="45F84B06"/>
    <w:rsid w:val="46268670"/>
    <w:rsid w:val="468B00FD"/>
    <w:rsid w:val="468F3A61"/>
    <w:rsid w:val="46C5421E"/>
    <w:rsid w:val="4741D96A"/>
    <w:rsid w:val="479B8FFE"/>
    <w:rsid w:val="47E56B2A"/>
    <w:rsid w:val="480D3315"/>
    <w:rsid w:val="481FC220"/>
    <w:rsid w:val="487B1331"/>
    <w:rsid w:val="48BA46F6"/>
    <w:rsid w:val="49113044"/>
    <w:rsid w:val="4A16E392"/>
    <w:rsid w:val="4A87E7E4"/>
    <w:rsid w:val="4A97128D"/>
    <w:rsid w:val="4ACFFF2A"/>
    <w:rsid w:val="4AE78EC7"/>
    <w:rsid w:val="4B4BDD7C"/>
    <w:rsid w:val="4B6AFFD1"/>
    <w:rsid w:val="4CBEF040"/>
    <w:rsid w:val="4CD3F2E8"/>
    <w:rsid w:val="4CF73331"/>
    <w:rsid w:val="4D10795D"/>
    <w:rsid w:val="4D89ADC5"/>
    <w:rsid w:val="4DB4C5B7"/>
    <w:rsid w:val="4E079FEC"/>
    <w:rsid w:val="4E299CF9"/>
    <w:rsid w:val="4E5DCAB1"/>
    <w:rsid w:val="4E846124"/>
    <w:rsid w:val="4EF02F11"/>
    <w:rsid w:val="4EFC915C"/>
    <w:rsid w:val="4F257E26"/>
    <w:rsid w:val="4F40385F"/>
    <w:rsid w:val="4F45B968"/>
    <w:rsid w:val="4F4A9D05"/>
    <w:rsid w:val="4FB93B46"/>
    <w:rsid w:val="4FDAD53C"/>
    <w:rsid w:val="4FECE38A"/>
    <w:rsid w:val="4FF50EFD"/>
    <w:rsid w:val="4FF99B12"/>
    <w:rsid w:val="50203185"/>
    <w:rsid w:val="514B83C8"/>
    <w:rsid w:val="515D21EB"/>
    <w:rsid w:val="516AD1AD"/>
    <w:rsid w:val="51956B73"/>
    <w:rsid w:val="51B82A5F"/>
    <w:rsid w:val="52430201"/>
    <w:rsid w:val="52A4853E"/>
    <w:rsid w:val="52F3B338"/>
    <w:rsid w:val="531275FE"/>
    <w:rsid w:val="531AC8E5"/>
    <w:rsid w:val="53313BD4"/>
    <w:rsid w:val="534A6A0D"/>
    <w:rsid w:val="535DC995"/>
    <w:rsid w:val="53DD9FB2"/>
    <w:rsid w:val="542625B1"/>
    <w:rsid w:val="5446FA29"/>
    <w:rsid w:val="547944AC"/>
    <w:rsid w:val="548B9348"/>
    <w:rsid w:val="54A59943"/>
    <w:rsid w:val="54EDD0FA"/>
    <w:rsid w:val="5539C7D4"/>
    <w:rsid w:val="555CEF85"/>
    <w:rsid w:val="55C43597"/>
    <w:rsid w:val="55FDB29B"/>
    <w:rsid w:val="560C74E4"/>
    <w:rsid w:val="562DF49A"/>
    <w:rsid w:val="5798BD10"/>
    <w:rsid w:val="57A31256"/>
    <w:rsid w:val="57ACE972"/>
    <w:rsid w:val="57D6B481"/>
    <w:rsid w:val="57E42042"/>
    <w:rsid w:val="581EC0C3"/>
    <w:rsid w:val="5894B9CB"/>
    <w:rsid w:val="58C4B6BF"/>
    <w:rsid w:val="58C548C2"/>
    <w:rsid w:val="58F7D164"/>
    <w:rsid w:val="5913011D"/>
    <w:rsid w:val="592065E1"/>
    <w:rsid w:val="59524019"/>
    <w:rsid w:val="5A16024D"/>
    <w:rsid w:val="5A34F4E2"/>
    <w:rsid w:val="5A57049E"/>
    <w:rsid w:val="5A846341"/>
    <w:rsid w:val="5A978B7C"/>
    <w:rsid w:val="5AECB4C8"/>
    <w:rsid w:val="5AF4D519"/>
    <w:rsid w:val="5B0444D4"/>
    <w:rsid w:val="5B8D1E74"/>
    <w:rsid w:val="5BA42C68"/>
    <w:rsid w:val="5C4E8FD8"/>
    <w:rsid w:val="5C7BB668"/>
    <w:rsid w:val="5CB4807D"/>
    <w:rsid w:val="5CCC31B8"/>
    <w:rsid w:val="5CD7B2EA"/>
    <w:rsid w:val="5CFA4DE9"/>
    <w:rsid w:val="5D1A1885"/>
    <w:rsid w:val="5E441D34"/>
    <w:rsid w:val="5E53B130"/>
    <w:rsid w:val="5E7721C2"/>
    <w:rsid w:val="5EA27274"/>
    <w:rsid w:val="5F27AE77"/>
    <w:rsid w:val="5F64A1CD"/>
    <w:rsid w:val="5FD1EB1E"/>
    <w:rsid w:val="602D4E03"/>
    <w:rsid w:val="60380371"/>
    <w:rsid w:val="603E42D5"/>
    <w:rsid w:val="604D52CB"/>
    <w:rsid w:val="606AAB05"/>
    <w:rsid w:val="6071773E"/>
    <w:rsid w:val="608CEE74"/>
    <w:rsid w:val="60C37ED8"/>
    <w:rsid w:val="60D0B6B3"/>
    <w:rsid w:val="6109327E"/>
    <w:rsid w:val="610D5638"/>
    <w:rsid w:val="6224285E"/>
    <w:rsid w:val="626B2478"/>
    <w:rsid w:val="62803D4F"/>
    <w:rsid w:val="62899042"/>
    <w:rsid w:val="62DFDD30"/>
    <w:rsid w:val="62EFE885"/>
    <w:rsid w:val="631BA389"/>
    <w:rsid w:val="64188388"/>
    <w:rsid w:val="64825683"/>
    <w:rsid w:val="64C2B28F"/>
    <w:rsid w:val="651D31EB"/>
    <w:rsid w:val="655CCFF0"/>
    <w:rsid w:val="657BA8B9"/>
    <w:rsid w:val="65C033C7"/>
    <w:rsid w:val="66AD8459"/>
    <w:rsid w:val="66DF27B5"/>
    <w:rsid w:val="670DDF9C"/>
    <w:rsid w:val="674EA15B"/>
    <w:rsid w:val="6779D841"/>
    <w:rsid w:val="67BF0CCD"/>
    <w:rsid w:val="67F701A7"/>
    <w:rsid w:val="6837C97F"/>
    <w:rsid w:val="685814F7"/>
    <w:rsid w:val="68D67E43"/>
    <w:rsid w:val="692AC207"/>
    <w:rsid w:val="694FFD16"/>
    <w:rsid w:val="69746E26"/>
    <w:rsid w:val="69FDCB30"/>
    <w:rsid w:val="6A5FB1B0"/>
    <w:rsid w:val="6A724EA4"/>
    <w:rsid w:val="6A7275E2"/>
    <w:rsid w:val="6AAB73D5"/>
    <w:rsid w:val="6B11F4B5"/>
    <w:rsid w:val="6B62D3C8"/>
    <w:rsid w:val="6BB61D91"/>
    <w:rsid w:val="6C1F3EB3"/>
    <w:rsid w:val="6CFDFBB5"/>
    <w:rsid w:val="6DEE8701"/>
    <w:rsid w:val="6E3A3C46"/>
    <w:rsid w:val="6E5983E4"/>
    <w:rsid w:val="6ED730A0"/>
    <w:rsid w:val="6EFC4FBF"/>
    <w:rsid w:val="6F2269A5"/>
    <w:rsid w:val="6F663885"/>
    <w:rsid w:val="6F7BC2C2"/>
    <w:rsid w:val="7027B42C"/>
    <w:rsid w:val="70A29C64"/>
    <w:rsid w:val="70E1B766"/>
    <w:rsid w:val="710BD131"/>
    <w:rsid w:val="71813639"/>
    <w:rsid w:val="72405B80"/>
    <w:rsid w:val="7265B7C6"/>
    <w:rsid w:val="7379A516"/>
    <w:rsid w:val="73DC9A39"/>
    <w:rsid w:val="73E9E0BF"/>
    <w:rsid w:val="742DA8BE"/>
    <w:rsid w:val="744371F3"/>
    <w:rsid w:val="74551D65"/>
    <w:rsid w:val="7522FB69"/>
    <w:rsid w:val="753F0535"/>
    <w:rsid w:val="75467224"/>
    <w:rsid w:val="756E57A6"/>
    <w:rsid w:val="75816E1F"/>
    <w:rsid w:val="758B67B7"/>
    <w:rsid w:val="75EE4DBC"/>
    <w:rsid w:val="760ECF8C"/>
    <w:rsid w:val="76624326"/>
    <w:rsid w:val="769C7325"/>
    <w:rsid w:val="777AADAB"/>
    <w:rsid w:val="7780364A"/>
    <w:rsid w:val="77826323"/>
    <w:rsid w:val="77FB6C6B"/>
    <w:rsid w:val="782B91A1"/>
    <w:rsid w:val="7840EC2A"/>
    <w:rsid w:val="7884A417"/>
    <w:rsid w:val="78A25DB9"/>
    <w:rsid w:val="79B7DD3F"/>
    <w:rsid w:val="79E03B7A"/>
    <w:rsid w:val="7A0EC77E"/>
    <w:rsid w:val="7A366BE7"/>
    <w:rsid w:val="7A632867"/>
    <w:rsid w:val="7A66903C"/>
    <w:rsid w:val="7A7B1F50"/>
    <w:rsid w:val="7B765BE1"/>
    <w:rsid w:val="7B7F9F0B"/>
    <w:rsid w:val="7BFD0CD7"/>
    <w:rsid w:val="7C23B6B6"/>
    <w:rsid w:val="7CE65FC4"/>
    <w:rsid w:val="7CF65E1E"/>
    <w:rsid w:val="7CF6A99A"/>
    <w:rsid w:val="7D28FD8D"/>
    <w:rsid w:val="7D290238"/>
    <w:rsid w:val="7D2CD54A"/>
    <w:rsid w:val="7D6B105A"/>
    <w:rsid w:val="7DEC6F55"/>
    <w:rsid w:val="7E329386"/>
    <w:rsid w:val="7E607889"/>
    <w:rsid w:val="7E6202CF"/>
    <w:rsid w:val="7F8CFB9D"/>
    <w:rsid w:val="7FCE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2D1D"/>
  <w15:docId w15:val="{C13B85B6-9A66-244D-8006-B4FA7C15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4E"/>
    <w:rPr>
      <w:rFonts w:ascii="Calibri" w:hAnsi="Calibri"/>
    </w:rPr>
  </w:style>
  <w:style w:type="paragraph" w:styleId="Heading1">
    <w:name w:val="heading 1"/>
    <w:basedOn w:val="Normal"/>
    <w:next w:val="Normal"/>
    <w:link w:val="Heading1Char"/>
    <w:uiPriority w:val="9"/>
    <w:qFormat/>
    <w:rsid w:val="00F079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71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60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C60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B58"/>
    <w:pPr>
      <w:ind w:left="720"/>
      <w:contextualSpacing/>
    </w:pPr>
  </w:style>
  <w:style w:type="character" w:customStyle="1" w:styleId="Heading2Char">
    <w:name w:val="Heading 2 Char"/>
    <w:basedOn w:val="DefaultParagraphFont"/>
    <w:link w:val="Heading2"/>
    <w:uiPriority w:val="9"/>
    <w:rsid w:val="002F71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079E4"/>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F079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79E4"/>
    <w:rPr>
      <w:rFonts w:asciiTheme="minorHAnsi" w:eastAsiaTheme="minorEastAsia" w:hAnsiTheme="minorHAnsi" w:cstheme="minorBidi"/>
      <w:color w:val="5A5A5A" w:themeColor="text1" w:themeTint="A5"/>
      <w:spacing w:val="15"/>
      <w:sz w:val="22"/>
      <w:szCs w:val="22"/>
    </w:rPr>
  </w:style>
  <w:style w:type="paragraph" w:styleId="Footer">
    <w:name w:val="footer"/>
    <w:basedOn w:val="Normal"/>
    <w:link w:val="FooterChar"/>
    <w:uiPriority w:val="99"/>
    <w:unhideWhenUsed/>
    <w:rsid w:val="00F079E4"/>
    <w:pPr>
      <w:tabs>
        <w:tab w:val="center" w:pos="4680"/>
        <w:tab w:val="right" w:pos="9360"/>
      </w:tabs>
    </w:pPr>
  </w:style>
  <w:style w:type="character" w:customStyle="1" w:styleId="FooterChar">
    <w:name w:val="Footer Char"/>
    <w:basedOn w:val="DefaultParagraphFont"/>
    <w:link w:val="Footer"/>
    <w:uiPriority w:val="99"/>
    <w:rsid w:val="00F079E4"/>
  </w:style>
  <w:style w:type="character" w:styleId="PageNumber">
    <w:name w:val="page number"/>
    <w:basedOn w:val="DefaultParagraphFont"/>
    <w:uiPriority w:val="99"/>
    <w:semiHidden/>
    <w:unhideWhenUsed/>
    <w:rsid w:val="00F079E4"/>
  </w:style>
  <w:style w:type="paragraph" w:styleId="Header">
    <w:name w:val="header"/>
    <w:basedOn w:val="Normal"/>
    <w:link w:val="HeaderChar"/>
    <w:uiPriority w:val="99"/>
    <w:unhideWhenUsed/>
    <w:rsid w:val="00F079E4"/>
    <w:pPr>
      <w:tabs>
        <w:tab w:val="center" w:pos="4680"/>
        <w:tab w:val="right" w:pos="9360"/>
      </w:tabs>
    </w:pPr>
  </w:style>
  <w:style w:type="character" w:customStyle="1" w:styleId="HeaderChar">
    <w:name w:val="Header Char"/>
    <w:basedOn w:val="DefaultParagraphFont"/>
    <w:link w:val="Header"/>
    <w:uiPriority w:val="99"/>
    <w:rsid w:val="00F079E4"/>
  </w:style>
  <w:style w:type="paragraph" w:styleId="Title">
    <w:name w:val="Title"/>
    <w:basedOn w:val="Normal"/>
    <w:next w:val="Normal"/>
    <w:link w:val="TitleChar"/>
    <w:uiPriority w:val="10"/>
    <w:qFormat/>
    <w:rsid w:val="00631F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F1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B601D"/>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556A1"/>
    <w:rPr>
      <w:sz w:val="16"/>
      <w:szCs w:val="16"/>
    </w:rPr>
  </w:style>
  <w:style w:type="paragraph" w:styleId="CommentText">
    <w:name w:val="annotation text"/>
    <w:basedOn w:val="Normal"/>
    <w:link w:val="CommentTextChar"/>
    <w:uiPriority w:val="99"/>
    <w:unhideWhenUsed/>
    <w:rsid w:val="000556A1"/>
    <w:rPr>
      <w:sz w:val="20"/>
      <w:szCs w:val="20"/>
    </w:rPr>
  </w:style>
  <w:style w:type="character" w:customStyle="1" w:styleId="CommentTextChar">
    <w:name w:val="Comment Text Char"/>
    <w:basedOn w:val="DefaultParagraphFont"/>
    <w:link w:val="CommentText"/>
    <w:uiPriority w:val="99"/>
    <w:rsid w:val="000556A1"/>
    <w:rPr>
      <w:sz w:val="20"/>
      <w:szCs w:val="20"/>
    </w:rPr>
  </w:style>
  <w:style w:type="paragraph" w:styleId="CommentSubject">
    <w:name w:val="annotation subject"/>
    <w:basedOn w:val="CommentText"/>
    <w:next w:val="CommentText"/>
    <w:link w:val="CommentSubjectChar"/>
    <w:uiPriority w:val="99"/>
    <w:semiHidden/>
    <w:unhideWhenUsed/>
    <w:rsid w:val="000556A1"/>
    <w:rPr>
      <w:b/>
      <w:bCs/>
    </w:rPr>
  </w:style>
  <w:style w:type="character" w:customStyle="1" w:styleId="CommentSubjectChar">
    <w:name w:val="Comment Subject Char"/>
    <w:basedOn w:val="CommentTextChar"/>
    <w:link w:val="CommentSubject"/>
    <w:uiPriority w:val="99"/>
    <w:semiHidden/>
    <w:rsid w:val="000556A1"/>
    <w:rPr>
      <w:b/>
      <w:bCs/>
      <w:sz w:val="20"/>
      <w:szCs w:val="20"/>
    </w:rPr>
  </w:style>
  <w:style w:type="paragraph" w:styleId="Revision">
    <w:name w:val="Revision"/>
    <w:hidden/>
    <w:uiPriority w:val="99"/>
    <w:semiHidden/>
    <w:rsid w:val="000556A1"/>
  </w:style>
  <w:style w:type="paragraph" w:styleId="FootnoteText">
    <w:name w:val="footnote text"/>
    <w:basedOn w:val="Normal"/>
    <w:link w:val="FootnoteTextChar"/>
    <w:uiPriority w:val="99"/>
    <w:semiHidden/>
    <w:unhideWhenUsed/>
    <w:rsid w:val="004E7D3D"/>
    <w:rPr>
      <w:sz w:val="20"/>
      <w:szCs w:val="20"/>
    </w:rPr>
  </w:style>
  <w:style w:type="character" w:customStyle="1" w:styleId="FootnoteTextChar">
    <w:name w:val="Footnote Text Char"/>
    <w:basedOn w:val="DefaultParagraphFont"/>
    <w:link w:val="FootnoteText"/>
    <w:uiPriority w:val="99"/>
    <w:semiHidden/>
    <w:rsid w:val="004E7D3D"/>
    <w:rPr>
      <w:rFonts w:ascii="Calibri" w:hAnsi="Calibri"/>
      <w:sz w:val="20"/>
      <w:szCs w:val="20"/>
    </w:rPr>
  </w:style>
  <w:style w:type="character" w:styleId="FootnoteReference">
    <w:name w:val="footnote reference"/>
    <w:basedOn w:val="DefaultParagraphFont"/>
    <w:uiPriority w:val="99"/>
    <w:semiHidden/>
    <w:unhideWhenUsed/>
    <w:rsid w:val="004E7D3D"/>
    <w:rPr>
      <w:vertAlign w:val="superscript"/>
    </w:rPr>
  </w:style>
  <w:style w:type="character" w:styleId="PlaceholderText">
    <w:name w:val="Placeholder Text"/>
    <w:basedOn w:val="DefaultParagraphFont"/>
    <w:uiPriority w:val="99"/>
    <w:semiHidden/>
    <w:rsid w:val="00FC3A2A"/>
    <w:rPr>
      <w:color w:val="808080"/>
    </w:rPr>
  </w:style>
  <w:style w:type="character" w:styleId="Hyperlink">
    <w:name w:val="Hyperlink"/>
    <w:basedOn w:val="DefaultParagraphFont"/>
    <w:uiPriority w:val="99"/>
    <w:unhideWhenUsed/>
    <w:rsid w:val="00F06C5D"/>
    <w:rPr>
      <w:color w:val="0563C1" w:themeColor="hyperlink"/>
      <w:u w:val="single"/>
    </w:rPr>
  </w:style>
  <w:style w:type="character" w:styleId="UnresolvedMention">
    <w:name w:val="Unresolved Mention"/>
    <w:basedOn w:val="DefaultParagraphFont"/>
    <w:uiPriority w:val="99"/>
    <w:semiHidden/>
    <w:unhideWhenUsed/>
    <w:rsid w:val="00F06C5D"/>
    <w:rPr>
      <w:color w:val="605E5C"/>
      <w:shd w:val="clear" w:color="auto" w:fill="E1DFDD"/>
    </w:rPr>
  </w:style>
  <w:style w:type="character" w:customStyle="1" w:styleId="Heading4Char">
    <w:name w:val="Heading 4 Char"/>
    <w:basedOn w:val="DefaultParagraphFont"/>
    <w:link w:val="Heading4"/>
    <w:uiPriority w:val="9"/>
    <w:rsid w:val="001C600A"/>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semiHidden/>
    <w:unhideWhenUsed/>
    <w:rsid w:val="003A7683"/>
    <w:rPr>
      <w:vertAlign w:val="superscript"/>
    </w:rPr>
  </w:style>
  <w:style w:type="table" w:styleId="TableGrid">
    <w:name w:val="Table Grid"/>
    <w:basedOn w:val="TableNormal"/>
    <w:uiPriority w:val="59"/>
    <w:rsid w:val="0095298B"/>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E0D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0DDC"/>
  </w:style>
  <w:style w:type="character" w:customStyle="1" w:styleId="eop">
    <w:name w:val="eop"/>
    <w:basedOn w:val="DefaultParagraphFont"/>
    <w:rsid w:val="009E0DDC"/>
  </w:style>
  <w:style w:type="paragraph" w:customStyle="1" w:styleId="Default">
    <w:name w:val="Default"/>
    <w:rsid w:val="00AD654E"/>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19872">
      <w:bodyDiv w:val="1"/>
      <w:marLeft w:val="0"/>
      <w:marRight w:val="0"/>
      <w:marTop w:val="0"/>
      <w:marBottom w:val="0"/>
      <w:divBdr>
        <w:top w:val="none" w:sz="0" w:space="0" w:color="auto"/>
        <w:left w:val="none" w:sz="0" w:space="0" w:color="auto"/>
        <w:bottom w:val="none" w:sz="0" w:space="0" w:color="auto"/>
        <w:right w:val="none" w:sz="0" w:space="0" w:color="auto"/>
      </w:divBdr>
    </w:div>
    <w:div w:id="204223303">
      <w:bodyDiv w:val="1"/>
      <w:marLeft w:val="0"/>
      <w:marRight w:val="0"/>
      <w:marTop w:val="0"/>
      <w:marBottom w:val="0"/>
      <w:divBdr>
        <w:top w:val="none" w:sz="0" w:space="0" w:color="auto"/>
        <w:left w:val="none" w:sz="0" w:space="0" w:color="auto"/>
        <w:bottom w:val="none" w:sz="0" w:space="0" w:color="auto"/>
        <w:right w:val="none" w:sz="0" w:space="0" w:color="auto"/>
      </w:divBdr>
    </w:div>
    <w:div w:id="580869541">
      <w:bodyDiv w:val="1"/>
      <w:marLeft w:val="0"/>
      <w:marRight w:val="0"/>
      <w:marTop w:val="0"/>
      <w:marBottom w:val="0"/>
      <w:divBdr>
        <w:top w:val="none" w:sz="0" w:space="0" w:color="auto"/>
        <w:left w:val="none" w:sz="0" w:space="0" w:color="auto"/>
        <w:bottom w:val="none" w:sz="0" w:space="0" w:color="auto"/>
        <w:right w:val="none" w:sz="0" w:space="0" w:color="auto"/>
      </w:divBdr>
      <w:divsChild>
        <w:div w:id="902447188">
          <w:marLeft w:val="0"/>
          <w:marRight w:val="0"/>
          <w:marTop w:val="0"/>
          <w:marBottom w:val="0"/>
          <w:divBdr>
            <w:top w:val="none" w:sz="0" w:space="0" w:color="auto"/>
            <w:left w:val="none" w:sz="0" w:space="0" w:color="auto"/>
            <w:bottom w:val="none" w:sz="0" w:space="0" w:color="auto"/>
            <w:right w:val="none" w:sz="0" w:space="0" w:color="auto"/>
          </w:divBdr>
        </w:div>
        <w:div w:id="2028172874">
          <w:marLeft w:val="0"/>
          <w:marRight w:val="0"/>
          <w:marTop w:val="0"/>
          <w:marBottom w:val="0"/>
          <w:divBdr>
            <w:top w:val="none" w:sz="0" w:space="0" w:color="auto"/>
            <w:left w:val="none" w:sz="0" w:space="0" w:color="auto"/>
            <w:bottom w:val="none" w:sz="0" w:space="0" w:color="auto"/>
            <w:right w:val="none" w:sz="0" w:space="0" w:color="auto"/>
          </w:divBdr>
        </w:div>
        <w:div w:id="2012947566">
          <w:marLeft w:val="0"/>
          <w:marRight w:val="0"/>
          <w:marTop w:val="0"/>
          <w:marBottom w:val="0"/>
          <w:divBdr>
            <w:top w:val="none" w:sz="0" w:space="0" w:color="auto"/>
            <w:left w:val="none" w:sz="0" w:space="0" w:color="auto"/>
            <w:bottom w:val="none" w:sz="0" w:space="0" w:color="auto"/>
            <w:right w:val="none" w:sz="0" w:space="0" w:color="auto"/>
          </w:divBdr>
        </w:div>
        <w:div w:id="768308482">
          <w:marLeft w:val="0"/>
          <w:marRight w:val="0"/>
          <w:marTop w:val="0"/>
          <w:marBottom w:val="0"/>
          <w:divBdr>
            <w:top w:val="none" w:sz="0" w:space="0" w:color="auto"/>
            <w:left w:val="none" w:sz="0" w:space="0" w:color="auto"/>
            <w:bottom w:val="none" w:sz="0" w:space="0" w:color="auto"/>
            <w:right w:val="none" w:sz="0" w:space="0" w:color="auto"/>
          </w:divBdr>
        </w:div>
        <w:div w:id="2079545744">
          <w:marLeft w:val="0"/>
          <w:marRight w:val="0"/>
          <w:marTop w:val="0"/>
          <w:marBottom w:val="0"/>
          <w:divBdr>
            <w:top w:val="none" w:sz="0" w:space="0" w:color="auto"/>
            <w:left w:val="none" w:sz="0" w:space="0" w:color="auto"/>
            <w:bottom w:val="none" w:sz="0" w:space="0" w:color="auto"/>
            <w:right w:val="none" w:sz="0" w:space="0" w:color="auto"/>
          </w:divBdr>
        </w:div>
        <w:div w:id="235945169">
          <w:marLeft w:val="0"/>
          <w:marRight w:val="0"/>
          <w:marTop w:val="0"/>
          <w:marBottom w:val="0"/>
          <w:divBdr>
            <w:top w:val="none" w:sz="0" w:space="0" w:color="auto"/>
            <w:left w:val="none" w:sz="0" w:space="0" w:color="auto"/>
            <w:bottom w:val="none" w:sz="0" w:space="0" w:color="auto"/>
            <w:right w:val="none" w:sz="0" w:space="0" w:color="auto"/>
          </w:divBdr>
        </w:div>
        <w:div w:id="800801457">
          <w:marLeft w:val="0"/>
          <w:marRight w:val="0"/>
          <w:marTop w:val="0"/>
          <w:marBottom w:val="0"/>
          <w:divBdr>
            <w:top w:val="none" w:sz="0" w:space="0" w:color="auto"/>
            <w:left w:val="none" w:sz="0" w:space="0" w:color="auto"/>
            <w:bottom w:val="none" w:sz="0" w:space="0" w:color="auto"/>
            <w:right w:val="none" w:sz="0" w:space="0" w:color="auto"/>
          </w:divBdr>
        </w:div>
        <w:div w:id="222106880">
          <w:marLeft w:val="0"/>
          <w:marRight w:val="0"/>
          <w:marTop w:val="0"/>
          <w:marBottom w:val="0"/>
          <w:divBdr>
            <w:top w:val="none" w:sz="0" w:space="0" w:color="auto"/>
            <w:left w:val="none" w:sz="0" w:space="0" w:color="auto"/>
            <w:bottom w:val="none" w:sz="0" w:space="0" w:color="auto"/>
            <w:right w:val="none" w:sz="0" w:space="0" w:color="auto"/>
          </w:divBdr>
        </w:div>
        <w:div w:id="581913874">
          <w:marLeft w:val="0"/>
          <w:marRight w:val="0"/>
          <w:marTop w:val="0"/>
          <w:marBottom w:val="0"/>
          <w:divBdr>
            <w:top w:val="none" w:sz="0" w:space="0" w:color="auto"/>
            <w:left w:val="none" w:sz="0" w:space="0" w:color="auto"/>
            <w:bottom w:val="none" w:sz="0" w:space="0" w:color="auto"/>
            <w:right w:val="none" w:sz="0" w:space="0" w:color="auto"/>
          </w:divBdr>
        </w:div>
        <w:div w:id="931165402">
          <w:marLeft w:val="0"/>
          <w:marRight w:val="0"/>
          <w:marTop w:val="0"/>
          <w:marBottom w:val="0"/>
          <w:divBdr>
            <w:top w:val="none" w:sz="0" w:space="0" w:color="auto"/>
            <w:left w:val="none" w:sz="0" w:space="0" w:color="auto"/>
            <w:bottom w:val="none" w:sz="0" w:space="0" w:color="auto"/>
            <w:right w:val="none" w:sz="0" w:space="0" w:color="auto"/>
          </w:divBdr>
        </w:div>
        <w:div w:id="1793280661">
          <w:marLeft w:val="0"/>
          <w:marRight w:val="0"/>
          <w:marTop w:val="0"/>
          <w:marBottom w:val="0"/>
          <w:divBdr>
            <w:top w:val="none" w:sz="0" w:space="0" w:color="auto"/>
            <w:left w:val="none" w:sz="0" w:space="0" w:color="auto"/>
            <w:bottom w:val="none" w:sz="0" w:space="0" w:color="auto"/>
            <w:right w:val="none" w:sz="0" w:space="0" w:color="auto"/>
          </w:divBdr>
        </w:div>
        <w:div w:id="442266334">
          <w:marLeft w:val="0"/>
          <w:marRight w:val="0"/>
          <w:marTop w:val="0"/>
          <w:marBottom w:val="0"/>
          <w:divBdr>
            <w:top w:val="none" w:sz="0" w:space="0" w:color="auto"/>
            <w:left w:val="none" w:sz="0" w:space="0" w:color="auto"/>
            <w:bottom w:val="none" w:sz="0" w:space="0" w:color="auto"/>
            <w:right w:val="none" w:sz="0" w:space="0" w:color="auto"/>
          </w:divBdr>
        </w:div>
        <w:div w:id="1521433578">
          <w:marLeft w:val="0"/>
          <w:marRight w:val="0"/>
          <w:marTop w:val="0"/>
          <w:marBottom w:val="0"/>
          <w:divBdr>
            <w:top w:val="none" w:sz="0" w:space="0" w:color="auto"/>
            <w:left w:val="none" w:sz="0" w:space="0" w:color="auto"/>
            <w:bottom w:val="none" w:sz="0" w:space="0" w:color="auto"/>
            <w:right w:val="none" w:sz="0" w:space="0" w:color="auto"/>
          </w:divBdr>
        </w:div>
        <w:div w:id="515727719">
          <w:marLeft w:val="0"/>
          <w:marRight w:val="0"/>
          <w:marTop w:val="0"/>
          <w:marBottom w:val="0"/>
          <w:divBdr>
            <w:top w:val="none" w:sz="0" w:space="0" w:color="auto"/>
            <w:left w:val="none" w:sz="0" w:space="0" w:color="auto"/>
            <w:bottom w:val="none" w:sz="0" w:space="0" w:color="auto"/>
            <w:right w:val="none" w:sz="0" w:space="0" w:color="auto"/>
          </w:divBdr>
        </w:div>
        <w:div w:id="1161774874">
          <w:marLeft w:val="0"/>
          <w:marRight w:val="0"/>
          <w:marTop w:val="0"/>
          <w:marBottom w:val="0"/>
          <w:divBdr>
            <w:top w:val="none" w:sz="0" w:space="0" w:color="auto"/>
            <w:left w:val="none" w:sz="0" w:space="0" w:color="auto"/>
            <w:bottom w:val="none" w:sz="0" w:space="0" w:color="auto"/>
            <w:right w:val="none" w:sz="0" w:space="0" w:color="auto"/>
          </w:divBdr>
        </w:div>
        <w:div w:id="1544710279">
          <w:marLeft w:val="0"/>
          <w:marRight w:val="0"/>
          <w:marTop w:val="0"/>
          <w:marBottom w:val="0"/>
          <w:divBdr>
            <w:top w:val="none" w:sz="0" w:space="0" w:color="auto"/>
            <w:left w:val="none" w:sz="0" w:space="0" w:color="auto"/>
            <w:bottom w:val="none" w:sz="0" w:space="0" w:color="auto"/>
            <w:right w:val="none" w:sz="0" w:space="0" w:color="auto"/>
          </w:divBdr>
        </w:div>
        <w:div w:id="587428627">
          <w:marLeft w:val="0"/>
          <w:marRight w:val="0"/>
          <w:marTop w:val="0"/>
          <w:marBottom w:val="0"/>
          <w:divBdr>
            <w:top w:val="none" w:sz="0" w:space="0" w:color="auto"/>
            <w:left w:val="none" w:sz="0" w:space="0" w:color="auto"/>
            <w:bottom w:val="none" w:sz="0" w:space="0" w:color="auto"/>
            <w:right w:val="none" w:sz="0" w:space="0" w:color="auto"/>
          </w:divBdr>
        </w:div>
        <w:div w:id="1562210468">
          <w:marLeft w:val="0"/>
          <w:marRight w:val="0"/>
          <w:marTop w:val="0"/>
          <w:marBottom w:val="0"/>
          <w:divBdr>
            <w:top w:val="none" w:sz="0" w:space="0" w:color="auto"/>
            <w:left w:val="none" w:sz="0" w:space="0" w:color="auto"/>
            <w:bottom w:val="none" w:sz="0" w:space="0" w:color="auto"/>
            <w:right w:val="none" w:sz="0" w:space="0" w:color="auto"/>
          </w:divBdr>
        </w:div>
        <w:div w:id="326860720">
          <w:marLeft w:val="0"/>
          <w:marRight w:val="0"/>
          <w:marTop w:val="0"/>
          <w:marBottom w:val="0"/>
          <w:divBdr>
            <w:top w:val="none" w:sz="0" w:space="0" w:color="auto"/>
            <w:left w:val="none" w:sz="0" w:space="0" w:color="auto"/>
            <w:bottom w:val="none" w:sz="0" w:space="0" w:color="auto"/>
            <w:right w:val="none" w:sz="0" w:space="0" w:color="auto"/>
          </w:divBdr>
        </w:div>
        <w:div w:id="1365212924">
          <w:marLeft w:val="0"/>
          <w:marRight w:val="0"/>
          <w:marTop w:val="0"/>
          <w:marBottom w:val="0"/>
          <w:divBdr>
            <w:top w:val="none" w:sz="0" w:space="0" w:color="auto"/>
            <w:left w:val="none" w:sz="0" w:space="0" w:color="auto"/>
            <w:bottom w:val="none" w:sz="0" w:space="0" w:color="auto"/>
            <w:right w:val="none" w:sz="0" w:space="0" w:color="auto"/>
          </w:divBdr>
        </w:div>
        <w:div w:id="806121184">
          <w:marLeft w:val="0"/>
          <w:marRight w:val="0"/>
          <w:marTop w:val="0"/>
          <w:marBottom w:val="0"/>
          <w:divBdr>
            <w:top w:val="none" w:sz="0" w:space="0" w:color="auto"/>
            <w:left w:val="none" w:sz="0" w:space="0" w:color="auto"/>
            <w:bottom w:val="none" w:sz="0" w:space="0" w:color="auto"/>
            <w:right w:val="none" w:sz="0" w:space="0" w:color="auto"/>
          </w:divBdr>
        </w:div>
        <w:div w:id="1085810013">
          <w:marLeft w:val="0"/>
          <w:marRight w:val="0"/>
          <w:marTop w:val="0"/>
          <w:marBottom w:val="0"/>
          <w:divBdr>
            <w:top w:val="none" w:sz="0" w:space="0" w:color="auto"/>
            <w:left w:val="none" w:sz="0" w:space="0" w:color="auto"/>
            <w:bottom w:val="none" w:sz="0" w:space="0" w:color="auto"/>
            <w:right w:val="none" w:sz="0" w:space="0" w:color="auto"/>
          </w:divBdr>
        </w:div>
        <w:div w:id="2012295953">
          <w:marLeft w:val="0"/>
          <w:marRight w:val="0"/>
          <w:marTop w:val="0"/>
          <w:marBottom w:val="0"/>
          <w:divBdr>
            <w:top w:val="none" w:sz="0" w:space="0" w:color="auto"/>
            <w:left w:val="none" w:sz="0" w:space="0" w:color="auto"/>
            <w:bottom w:val="none" w:sz="0" w:space="0" w:color="auto"/>
            <w:right w:val="none" w:sz="0" w:space="0" w:color="auto"/>
          </w:divBdr>
        </w:div>
        <w:div w:id="2108889478">
          <w:marLeft w:val="0"/>
          <w:marRight w:val="0"/>
          <w:marTop w:val="0"/>
          <w:marBottom w:val="0"/>
          <w:divBdr>
            <w:top w:val="none" w:sz="0" w:space="0" w:color="auto"/>
            <w:left w:val="none" w:sz="0" w:space="0" w:color="auto"/>
            <w:bottom w:val="none" w:sz="0" w:space="0" w:color="auto"/>
            <w:right w:val="none" w:sz="0" w:space="0" w:color="auto"/>
          </w:divBdr>
        </w:div>
        <w:div w:id="398870863">
          <w:marLeft w:val="0"/>
          <w:marRight w:val="0"/>
          <w:marTop w:val="0"/>
          <w:marBottom w:val="0"/>
          <w:divBdr>
            <w:top w:val="none" w:sz="0" w:space="0" w:color="auto"/>
            <w:left w:val="none" w:sz="0" w:space="0" w:color="auto"/>
            <w:bottom w:val="none" w:sz="0" w:space="0" w:color="auto"/>
            <w:right w:val="none" w:sz="0" w:space="0" w:color="auto"/>
          </w:divBdr>
        </w:div>
        <w:div w:id="658995670">
          <w:marLeft w:val="0"/>
          <w:marRight w:val="0"/>
          <w:marTop w:val="0"/>
          <w:marBottom w:val="0"/>
          <w:divBdr>
            <w:top w:val="none" w:sz="0" w:space="0" w:color="auto"/>
            <w:left w:val="none" w:sz="0" w:space="0" w:color="auto"/>
            <w:bottom w:val="none" w:sz="0" w:space="0" w:color="auto"/>
            <w:right w:val="none" w:sz="0" w:space="0" w:color="auto"/>
          </w:divBdr>
        </w:div>
        <w:div w:id="787628117">
          <w:marLeft w:val="0"/>
          <w:marRight w:val="0"/>
          <w:marTop w:val="0"/>
          <w:marBottom w:val="0"/>
          <w:divBdr>
            <w:top w:val="none" w:sz="0" w:space="0" w:color="auto"/>
            <w:left w:val="none" w:sz="0" w:space="0" w:color="auto"/>
            <w:bottom w:val="none" w:sz="0" w:space="0" w:color="auto"/>
            <w:right w:val="none" w:sz="0" w:space="0" w:color="auto"/>
          </w:divBdr>
        </w:div>
        <w:div w:id="1848010450">
          <w:marLeft w:val="0"/>
          <w:marRight w:val="0"/>
          <w:marTop w:val="0"/>
          <w:marBottom w:val="0"/>
          <w:divBdr>
            <w:top w:val="none" w:sz="0" w:space="0" w:color="auto"/>
            <w:left w:val="none" w:sz="0" w:space="0" w:color="auto"/>
            <w:bottom w:val="none" w:sz="0" w:space="0" w:color="auto"/>
            <w:right w:val="none" w:sz="0" w:space="0" w:color="auto"/>
          </w:divBdr>
        </w:div>
        <w:div w:id="707602699">
          <w:marLeft w:val="0"/>
          <w:marRight w:val="0"/>
          <w:marTop w:val="0"/>
          <w:marBottom w:val="0"/>
          <w:divBdr>
            <w:top w:val="none" w:sz="0" w:space="0" w:color="auto"/>
            <w:left w:val="none" w:sz="0" w:space="0" w:color="auto"/>
            <w:bottom w:val="none" w:sz="0" w:space="0" w:color="auto"/>
            <w:right w:val="none" w:sz="0" w:space="0" w:color="auto"/>
          </w:divBdr>
        </w:div>
        <w:div w:id="868838608">
          <w:marLeft w:val="0"/>
          <w:marRight w:val="0"/>
          <w:marTop w:val="0"/>
          <w:marBottom w:val="0"/>
          <w:divBdr>
            <w:top w:val="none" w:sz="0" w:space="0" w:color="auto"/>
            <w:left w:val="none" w:sz="0" w:space="0" w:color="auto"/>
            <w:bottom w:val="none" w:sz="0" w:space="0" w:color="auto"/>
            <w:right w:val="none" w:sz="0" w:space="0" w:color="auto"/>
          </w:divBdr>
        </w:div>
        <w:div w:id="1901676117">
          <w:marLeft w:val="0"/>
          <w:marRight w:val="0"/>
          <w:marTop w:val="0"/>
          <w:marBottom w:val="0"/>
          <w:divBdr>
            <w:top w:val="none" w:sz="0" w:space="0" w:color="auto"/>
            <w:left w:val="none" w:sz="0" w:space="0" w:color="auto"/>
            <w:bottom w:val="none" w:sz="0" w:space="0" w:color="auto"/>
            <w:right w:val="none" w:sz="0" w:space="0" w:color="auto"/>
          </w:divBdr>
        </w:div>
        <w:div w:id="1002008335">
          <w:marLeft w:val="0"/>
          <w:marRight w:val="0"/>
          <w:marTop w:val="0"/>
          <w:marBottom w:val="0"/>
          <w:divBdr>
            <w:top w:val="none" w:sz="0" w:space="0" w:color="auto"/>
            <w:left w:val="none" w:sz="0" w:space="0" w:color="auto"/>
            <w:bottom w:val="none" w:sz="0" w:space="0" w:color="auto"/>
            <w:right w:val="none" w:sz="0" w:space="0" w:color="auto"/>
          </w:divBdr>
        </w:div>
        <w:div w:id="726221471">
          <w:marLeft w:val="0"/>
          <w:marRight w:val="0"/>
          <w:marTop w:val="0"/>
          <w:marBottom w:val="0"/>
          <w:divBdr>
            <w:top w:val="none" w:sz="0" w:space="0" w:color="auto"/>
            <w:left w:val="none" w:sz="0" w:space="0" w:color="auto"/>
            <w:bottom w:val="none" w:sz="0" w:space="0" w:color="auto"/>
            <w:right w:val="none" w:sz="0" w:space="0" w:color="auto"/>
          </w:divBdr>
        </w:div>
        <w:div w:id="1948346051">
          <w:marLeft w:val="0"/>
          <w:marRight w:val="0"/>
          <w:marTop w:val="0"/>
          <w:marBottom w:val="0"/>
          <w:divBdr>
            <w:top w:val="none" w:sz="0" w:space="0" w:color="auto"/>
            <w:left w:val="none" w:sz="0" w:space="0" w:color="auto"/>
            <w:bottom w:val="none" w:sz="0" w:space="0" w:color="auto"/>
            <w:right w:val="none" w:sz="0" w:space="0" w:color="auto"/>
          </w:divBdr>
        </w:div>
        <w:div w:id="1650666291">
          <w:marLeft w:val="0"/>
          <w:marRight w:val="0"/>
          <w:marTop w:val="0"/>
          <w:marBottom w:val="0"/>
          <w:divBdr>
            <w:top w:val="none" w:sz="0" w:space="0" w:color="auto"/>
            <w:left w:val="none" w:sz="0" w:space="0" w:color="auto"/>
            <w:bottom w:val="none" w:sz="0" w:space="0" w:color="auto"/>
            <w:right w:val="none" w:sz="0" w:space="0" w:color="auto"/>
          </w:divBdr>
        </w:div>
        <w:div w:id="1185435462">
          <w:marLeft w:val="0"/>
          <w:marRight w:val="0"/>
          <w:marTop w:val="0"/>
          <w:marBottom w:val="0"/>
          <w:divBdr>
            <w:top w:val="none" w:sz="0" w:space="0" w:color="auto"/>
            <w:left w:val="none" w:sz="0" w:space="0" w:color="auto"/>
            <w:bottom w:val="none" w:sz="0" w:space="0" w:color="auto"/>
            <w:right w:val="none" w:sz="0" w:space="0" w:color="auto"/>
          </w:divBdr>
        </w:div>
        <w:div w:id="1298489102">
          <w:marLeft w:val="0"/>
          <w:marRight w:val="0"/>
          <w:marTop w:val="0"/>
          <w:marBottom w:val="0"/>
          <w:divBdr>
            <w:top w:val="none" w:sz="0" w:space="0" w:color="auto"/>
            <w:left w:val="none" w:sz="0" w:space="0" w:color="auto"/>
            <w:bottom w:val="none" w:sz="0" w:space="0" w:color="auto"/>
            <w:right w:val="none" w:sz="0" w:space="0" w:color="auto"/>
          </w:divBdr>
        </w:div>
        <w:div w:id="1120345181">
          <w:marLeft w:val="0"/>
          <w:marRight w:val="0"/>
          <w:marTop w:val="0"/>
          <w:marBottom w:val="0"/>
          <w:divBdr>
            <w:top w:val="none" w:sz="0" w:space="0" w:color="auto"/>
            <w:left w:val="none" w:sz="0" w:space="0" w:color="auto"/>
            <w:bottom w:val="none" w:sz="0" w:space="0" w:color="auto"/>
            <w:right w:val="none" w:sz="0" w:space="0" w:color="auto"/>
          </w:divBdr>
        </w:div>
        <w:div w:id="1637447163">
          <w:marLeft w:val="0"/>
          <w:marRight w:val="0"/>
          <w:marTop w:val="0"/>
          <w:marBottom w:val="0"/>
          <w:divBdr>
            <w:top w:val="none" w:sz="0" w:space="0" w:color="auto"/>
            <w:left w:val="none" w:sz="0" w:space="0" w:color="auto"/>
            <w:bottom w:val="none" w:sz="0" w:space="0" w:color="auto"/>
            <w:right w:val="none" w:sz="0" w:space="0" w:color="auto"/>
          </w:divBdr>
        </w:div>
        <w:div w:id="345056012">
          <w:marLeft w:val="0"/>
          <w:marRight w:val="0"/>
          <w:marTop w:val="0"/>
          <w:marBottom w:val="0"/>
          <w:divBdr>
            <w:top w:val="none" w:sz="0" w:space="0" w:color="auto"/>
            <w:left w:val="none" w:sz="0" w:space="0" w:color="auto"/>
            <w:bottom w:val="none" w:sz="0" w:space="0" w:color="auto"/>
            <w:right w:val="none" w:sz="0" w:space="0" w:color="auto"/>
          </w:divBdr>
        </w:div>
        <w:div w:id="356272562">
          <w:marLeft w:val="0"/>
          <w:marRight w:val="0"/>
          <w:marTop w:val="0"/>
          <w:marBottom w:val="0"/>
          <w:divBdr>
            <w:top w:val="none" w:sz="0" w:space="0" w:color="auto"/>
            <w:left w:val="none" w:sz="0" w:space="0" w:color="auto"/>
            <w:bottom w:val="none" w:sz="0" w:space="0" w:color="auto"/>
            <w:right w:val="none" w:sz="0" w:space="0" w:color="auto"/>
          </w:divBdr>
        </w:div>
        <w:div w:id="1401178145">
          <w:marLeft w:val="0"/>
          <w:marRight w:val="0"/>
          <w:marTop w:val="0"/>
          <w:marBottom w:val="0"/>
          <w:divBdr>
            <w:top w:val="none" w:sz="0" w:space="0" w:color="auto"/>
            <w:left w:val="none" w:sz="0" w:space="0" w:color="auto"/>
            <w:bottom w:val="none" w:sz="0" w:space="0" w:color="auto"/>
            <w:right w:val="none" w:sz="0" w:space="0" w:color="auto"/>
          </w:divBdr>
        </w:div>
        <w:div w:id="1975941223">
          <w:marLeft w:val="0"/>
          <w:marRight w:val="0"/>
          <w:marTop w:val="0"/>
          <w:marBottom w:val="0"/>
          <w:divBdr>
            <w:top w:val="none" w:sz="0" w:space="0" w:color="auto"/>
            <w:left w:val="none" w:sz="0" w:space="0" w:color="auto"/>
            <w:bottom w:val="none" w:sz="0" w:space="0" w:color="auto"/>
            <w:right w:val="none" w:sz="0" w:space="0" w:color="auto"/>
          </w:divBdr>
        </w:div>
      </w:divsChild>
    </w:div>
    <w:div w:id="631446344">
      <w:bodyDiv w:val="1"/>
      <w:marLeft w:val="0"/>
      <w:marRight w:val="0"/>
      <w:marTop w:val="0"/>
      <w:marBottom w:val="0"/>
      <w:divBdr>
        <w:top w:val="none" w:sz="0" w:space="0" w:color="auto"/>
        <w:left w:val="none" w:sz="0" w:space="0" w:color="auto"/>
        <w:bottom w:val="none" w:sz="0" w:space="0" w:color="auto"/>
        <w:right w:val="none" w:sz="0" w:space="0" w:color="auto"/>
      </w:divBdr>
      <w:divsChild>
        <w:div w:id="1457135356">
          <w:marLeft w:val="0"/>
          <w:marRight w:val="0"/>
          <w:marTop w:val="0"/>
          <w:marBottom w:val="0"/>
          <w:divBdr>
            <w:top w:val="none" w:sz="0" w:space="0" w:color="auto"/>
            <w:left w:val="none" w:sz="0" w:space="0" w:color="auto"/>
            <w:bottom w:val="none" w:sz="0" w:space="0" w:color="auto"/>
            <w:right w:val="none" w:sz="0" w:space="0" w:color="auto"/>
          </w:divBdr>
        </w:div>
      </w:divsChild>
    </w:div>
    <w:div w:id="670109886">
      <w:bodyDiv w:val="1"/>
      <w:marLeft w:val="0"/>
      <w:marRight w:val="0"/>
      <w:marTop w:val="0"/>
      <w:marBottom w:val="0"/>
      <w:divBdr>
        <w:top w:val="none" w:sz="0" w:space="0" w:color="auto"/>
        <w:left w:val="none" w:sz="0" w:space="0" w:color="auto"/>
        <w:bottom w:val="none" w:sz="0" w:space="0" w:color="auto"/>
        <w:right w:val="none" w:sz="0" w:space="0" w:color="auto"/>
      </w:divBdr>
      <w:divsChild>
        <w:div w:id="1502045467">
          <w:marLeft w:val="0"/>
          <w:marRight w:val="0"/>
          <w:marTop w:val="0"/>
          <w:marBottom w:val="0"/>
          <w:divBdr>
            <w:top w:val="none" w:sz="0" w:space="0" w:color="auto"/>
            <w:left w:val="none" w:sz="0" w:space="0" w:color="auto"/>
            <w:bottom w:val="none" w:sz="0" w:space="0" w:color="auto"/>
            <w:right w:val="none" w:sz="0" w:space="0" w:color="auto"/>
          </w:divBdr>
        </w:div>
        <w:div w:id="1840079109">
          <w:marLeft w:val="0"/>
          <w:marRight w:val="0"/>
          <w:marTop w:val="0"/>
          <w:marBottom w:val="0"/>
          <w:divBdr>
            <w:top w:val="none" w:sz="0" w:space="0" w:color="auto"/>
            <w:left w:val="none" w:sz="0" w:space="0" w:color="auto"/>
            <w:bottom w:val="none" w:sz="0" w:space="0" w:color="auto"/>
            <w:right w:val="none" w:sz="0" w:space="0" w:color="auto"/>
          </w:divBdr>
        </w:div>
      </w:divsChild>
    </w:div>
    <w:div w:id="710231789">
      <w:bodyDiv w:val="1"/>
      <w:marLeft w:val="0"/>
      <w:marRight w:val="0"/>
      <w:marTop w:val="0"/>
      <w:marBottom w:val="0"/>
      <w:divBdr>
        <w:top w:val="none" w:sz="0" w:space="0" w:color="auto"/>
        <w:left w:val="none" w:sz="0" w:space="0" w:color="auto"/>
        <w:bottom w:val="none" w:sz="0" w:space="0" w:color="auto"/>
        <w:right w:val="none" w:sz="0" w:space="0" w:color="auto"/>
      </w:divBdr>
    </w:div>
    <w:div w:id="904146621">
      <w:bodyDiv w:val="1"/>
      <w:marLeft w:val="0"/>
      <w:marRight w:val="0"/>
      <w:marTop w:val="0"/>
      <w:marBottom w:val="0"/>
      <w:divBdr>
        <w:top w:val="none" w:sz="0" w:space="0" w:color="auto"/>
        <w:left w:val="none" w:sz="0" w:space="0" w:color="auto"/>
        <w:bottom w:val="none" w:sz="0" w:space="0" w:color="auto"/>
        <w:right w:val="none" w:sz="0" w:space="0" w:color="auto"/>
      </w:divBdr>
    </w:div>
    <w:div w:id="919484110">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112940549">
      <w:bodyDiv w:val="1"/>
      <w:marLeft w:val="0"/>
      <w:marRight w:val="0"/>
      <w:marTop w:val="0"/>
      <w:marBottom w:val="0"/>
      <w:divBdr>
        <w:top w:val="none" w:sz="0" w:space="0" w:color="auto"/>
        <w:left w:val="none" w:sz="0" w:space="0" w:color="auto"/>
        <w:bottom w:val="none" w:sz="0" w:space="0" w:color="auto"/>
        <w:right w:val="none" w:sz="0" w:space="0" w:color="auto"/>
      </w:divBdr>
    </w:div>
    <w:div w:id="1226143730">
      <w:bodyDiv w:val="1"/>
      <w:marLeft w:val="0"/>
      <w:marRight w:val="0"/>
      <w:marTop w:val="0"/>
      <w:marBottom w:val="0"/>
      <w:divBdr>
        <w:top w:val="none" w:sz="0" w:space="0" w:color="auto"/>
        <w:left w:val="none" w:sz="0" w:space="0" w:color="auto"/>
        <w:bottom w:val="none" w:sz="0" w:space="0" w:color="auto"/>
        <w:right w:val="none" w:sz="0" w:space="0" w:color="auto"/>
      </w:divBdr>
    </w:div>
    <w:div w:id="1228298891">
      <w:bodyDiv w:val="1"/>
      <w:marLeft w:val="0"/>
      <w:marRight w:val="0"/>
      <w:marTop w:val="0"/>
      <w:marBottom w:val="0"/>
      <w:divBdr>
        <w:top w:val="none" w:sz="0" w:space="0" w:color="auto"/>
        <w:left w:val="none" w:sz="0" w:space="0" w:color="auto"/>
        <w:bottom w:val="none" w:sz="0" w:space="0" w:color="auto"/>
        <w:right w:val="none" w:sz="0" w:space="0" w:color="auto"/>
      </w:divBdr>
    </w:div>
    <w:div w:id="1244993835">
      <w:bodyDiv w:val="1"/>
      <w:marLeft w:val="0"/>
      <w:marRight w:val="0"/>
      <w:marTop w:val="0"/>
      <w:marBottom w:val="0"/>
      <w:divBdr>
        <w:top w:val="none" w:sz="0" w:space="0" w:color="auto"/>
        <w:left w:val="none" w:sz="0" w:space="0" w:color="auto"/>
        <w:bottom w:val="none" w:sz="0" w:space="0" w:color="auto"/>
        <w:right w:val="none" w:sz="0" w:space="0" w:color="auto"/>
      </w:divBdr>
      <w:divsChild>
        <w:div w:id="1129785155">
          <w:marLeft w:val="331"/>
          <w:marRight w:val="0"/>
          <w:marTop w:val="0"/>
          <w:marBottom w:val="0"/>
          <w:divBdr>
            <w:top w:val="none" w:sz="0" w:space="0" w:color="auto"/>
            <w:left w:val="none" w:sz="0" w:space="0" w:color="auto"/>
            <w:bottom w:val="none" w:sz="0" w:space="0" w:color="auto"/>
            <w:right w:val="none" w:sz="0" w:space="0" w:color="auto"/>
          </w:divBdr>
        </w:div>
        <w:div w:id="1177889409">
          <w:marLeft w:val="331"/>
          <w:marRight w:val="0"/>
          <w:marTop w:val="0"/>
          <w:marBottom w:val="0"/>
          <w:divBdr>
            <w:top w:val="none" w:sz="0" w:space="0" w:color="auto"/>
            <w:left w:val="none" w:sz="0" w:space="0" w:color="auto"/>
            <w:bottom w:val="none" w:sz="0" w:space="0" w:color="auto"/>
            <w:right w:val="none" w:sz="0" w:space="0" w:color="auto"/>
          </w:divBdr>
        </w:div>
        <w:div w:id="1261720355">
          <w:marLeft w:val="331"/>
          <w:marRight w:val="0"/>
          <w:marTop w:val="0"/>
          <w:marBottom w:val="0"/>
          <w:divBdr>
            <w:top w:val="none" w:sz="0" w:space="0" w:color="auto"/>
            <w:left w:val="none" w:sz="0" w:space="0" w:color="auto"/>
            <w:bottom w:val="none" w:sz="0" w:space="0" w:color="auto"/>
            <w:right w:val="none" w:sz="0" w:space="0" w:color="auto"/>
          </w:divBdr>
        </w:div>
        <w:div w:id="1255893725">
          <w:marLeft w:val="331"/>
          <w:marRight w:val="0"/>
          <w:marTop w:val="0"/>
          <w:marBottom w:val="0"/>
          <w:divBdr>
            <w:top w:val="none" w:sz="0" w:space="0" w:color="auto"/>
            <w:left w:val="none" w:sz="0" w:space="0" w:color="auto"/>
            <w:bottom w:val="none" w:sz="0" w:space="0" w:color="auto"/>
            <w:right w:val="none" w:sz="0" w:space="0" w:color="auto"/>
          </w:divBdr>
        </w:div>
        <w:div w:id="478883168">
          <w:marLeft w:val="331"/>
          <w:marRight w:val="0"/>
          <w:marTop w:val="0"/>
          <w:marBottom w:val="0"/>
          <w:divBdr>
            <w:top w:val="none" w:sz="0" w:space="0" w:color="auto"/>
            <w:left w:val="none" w:sz="0" w:space="0" w:color="auto"/>
            <w:bottom w:val="none" w:sz="0" w:space="0" w:color="auto"/>
            <w:right w:val="none" w:sz="0" w:space="0" w:color="auto"/>
          </w:divBdr>
        </w:div>
      </w:divsChild>
    </w:div>
    <w:div w:id="1348171622">
      <w:bodyDiv w:val="1"/>
      <w:marLeft w:val="0"/>
      <w:marRight w:val="0"/>
      <w:marTop w:val="0"/>
      <w:marBottom w:val="0"/>
      <w:divBdr>
        <w:top w:val="none" w:sz="0" w:space="0" w:color="auto"/>
        <w:left w:val="none" w:sz="0" w:space="0" w:color="auto"/>
        <w:bottom w:val="none" w:sz="0" w:space="0" w:color="auto"/>
        <w:right w:val="none" w:sz="0" w:space="0" w:color="auto"/>
      </w:divBdr>
    </w:div>
    <w:div w:id="1449006625">
      <w:bodyDiv w:val="1"/>
      <w:marLeft w:val="0"/>
      <w:marRight w:val="0"/>
      <w:marTop w:val="0"/>
      <w:marBottom w:val="0"/>
      <w:divBdr>
        <w:top w:val="none" w:sz="0" w:space="0" w:color="auto"/>
        <w:left w:val="none" w:sz="0" w:space="0" w:color="auto"/>
        <w:bottom w:val="none" w:sz="0" w:space="0" w:color="auto"/>
        <w:right w:val="none" w:sz="0" w:space="0" w:color="auto"/>
      </w:divBdr>
    </w:div>
    <w:div w:id="1501896304">
      <w:bodyDiv w:val="1"/>
      <w:marLeft w:val="0"/>
      <w:marRight w:val="0"/>
      <w:marTop w:val="0"/>
      <w:marBottom w:val="0"/>
      <w:divBdr>
        <w:top w:val="none" w:sz="0" w:space="0" w:color="auto"/>
        <w:left w:val="none" w:sz="0" w:space="0" w:color="auto"/>
        <w:bottom w:val="none" w:sz="0" w:space="0" w:color="auto"/>
        <w:right w:val="none" w:sz="0" w:space="0" w:color="auto"/>
      </w:divBdr>
    </w:div>
    <w:div w:id="1509522073">
      <w:bodyDiv w:val="1"/>
      <w:marLeft w:val="0"/>
      <w:marRight w:val="0"/>
      <w:marTop w:val="0"/>
      <w:marBottom w:val="0"/>
      <w:divBdr>
        <w:top w:val="none" w:sz="0" w:space="0" w:color="auto"/>
        <w:left w:val="none" w:sz="0" w:space="0" w:color="auto"/>
        <w:bottom w:val="none" w:sz="0" w:space="0" w:color="auto"/>
        <w:right w:val="none" w:sz="0" w:space="0" w:color="auto"/>
      </w:divBdr>
    </w:div>
    <w:div w:id="1664696668">
      <w:bodyDiv w:val="1"/>
      <w:marLeft w:val="0"/>
      <w:marRight w:val="0"/>
      <w:marTop w:val="0"/>
      <w:marBottom w:val="0"/>
      <w:divBdr>
        <w:top w:val="none" w:sz="0" w:space="0" w:color="auto"/>
        <w:left w:val="none" w:sz="0" w:space="0" w:color="auto"/>
        <w:bottom w:val="none" w:sz="0" w:space="0" w:color="auto"/>
        <w:right w:val="none" w:sz="0" w:space="0" w:color="auto"/>
      </w:divBdr>
    </w:div>
    <w:div w:id="1778405913">
      <w:bodyDiv w:val="1"/>
      <w:marLeft w:val="0"/>
      <w:marRight w:val="0"/>
      <w:marTop w:val="0"/>
      <w:marBottom w:val="0"/>
      <w:divBdr>
        <w:top w:val="none" w:sz="0" w:space="0" w:color="auto"/>
        <w:left w:val="none" w:sz="0" w:space="0" w:color="auto"/>
        <w:bottom w:val="none" w:sz="0" w:space="0" w:color="auto"/>
        <w:right w:val="none" w:sz="0" w:space="0" w:color="auto"/>
      </w:divBdr>
    </w:div>
    <w:div w:id="1969316464">
      <w:bodyDiv w:val="1"/>
      <w:marLeft w:val="0"/>
      <w:marRight w:val="0"/>
      <w:marTop w:val="0"/>
      <w:marBottom w:val="0"/>
      <w:divBdr>
        <w:top w:val="none" w:sz="0" w:space="0" w:color="auto"/>
        <w:left w:val="none" w:sz="0" w:space="0" w:color="auto"/>
        <w:bottom w:val="none" w:sz="0" w:space="0" w:color="auto"/>
        <w:right w:val="none" w:sz="0" w:space="0" w:color="auto"/>
      </w:divBdr>
      <w:divsChild>
        <w:div w:id="702949810">
          <w:marLeft w:val="0"/>
          <w:marRight w:val="0"/>
          <w:marTop w:val="0"/>
          <w:marBottom w:val="0"/>
          <w:divBdr>
            <w:top w:val="none" w:sz="0" w:space="0" w:color="auto"/>
            <w:left w:val="none" w:sz="0" w:space="0" w:color="auto"/>
            <w:bottom w:val="none" w:sz="0" w:space="0" w:color="auto"/>
            <w:right w:val="none" w:sz="0" w:space="0" w:color="auto"/>
          </w:divBdr>
        </w:div>
        <w:div w:id="771513774">
          <w:marLeft w:val="0"/>
          <w:marRight w:val="0"/>
          <w:marTop w:val="0"/>
          <w:marBottom w:val="0"/>
          <w:divBdr>
            <w:top w:val="none" w:sz="0" w:space="0" w:color="auto"/>
            <w:left w:val="none" w:sz="0" w:space="0" w:color="auto"/>
            <w:bottom w:val="none" w:sz="0" w:space="0" w:color="auto"/>
            <w:right w:val="none" w:sz="0" w:space="0" w:color="auto"/>
          </w:divBdr>
        </w:div>
      </w:divsChild>
    </w:div>
    <w:div w:id="209519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oston.gov/departments/disabilities-commission/boston-brakes" TargetMode="External"/><Relationship Id="rId17" Type="http://schemas.openxmlformats.org/officeDocument/2006/relationships/hyperlink" Target="https://www.cambridgema.gov/Departments/publicworks/news/2023/07/cityofcambridgeannounceselectricvehiclechargingpilotprogra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bta.com/projects/accessibility-improvements/update/access-motion-campaig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ambridgema.gov/CDD/climateandenergy/climatechangeplanning/climateprotectionactioncommittee" TargetMode="External"/><Relationship Id="rId1" Type="http://schemas.openxmlformats.org/officeDocument/2006/relationships/hyperlink" Target="https://www.cambridgema.gov/-/media/Files/CDD/Transportation/JointMeetingTransportationCommittees/2024/02/jc_minutes_202402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4093f2-ea7e-4937-a622-b54e6f5b5c86" xsi:nil="true"/>
    <Thumbnail xmlns="39222cad-37d3-4250-8101-175b76bc4737" xsi:nil="true"/>
    <filetype xmlns="39222cad-37d3-4250-8101-175b76bc4737" xsi:nil="true"/>
    <Notes xmlns="39222cad-37d3-4250-8101-175b76bc4737" xsi:nil="true"/>
    <lcf76f155ced4ddcb4097134ff3c332f xmlns="39222cad-37d3-4250-8101-175b76bc47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9CE57B8D5A54AABA9F82446E79BC9" ma:contentTypeVersion="18" ma:contentTypeDescription="Create a new document." ma:contentTypeScope="" ma:versionID="aebcb3061528b0ffb53c267758627079">
  <xsd:schema xmlns:xsd="http://www.w3.org/2001/XMLSchema" xmlns:xs="http://www.w3.org/2001/XMLSchema" xmlns:p="http://schemas.microsoft.com/office/2006/metadata/properties" xmlns:ns2="39222cad-37d3-4250-8101-175b76bc4737" xmlns:ns3="cf4093f2-ea7e-4937-a622-b54e6f5b5c86" targetNamespace="http://schemas.microsoft.com/office/2006/metadata/properties" ma:root="true" ma:fieldsID="6183afb1279718b249cd1ec11fb3c211" ns2:_="" ns3:_="">
    <xsd:import namespace="39222cad-37d3-4250-8101-175b76bc4737"/>
    <xsd:import namespace="cf4093f2-ea7e-4937-a622-b54e6f5b5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Thumbnail" minOccurs="0"/>
                <xsd:element ref="ns2:filetype"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22cad-37d3-4250-8101-175b76bc4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e9f556-afc0-44b9-a5d7-d85c3b214b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humbnail" ma:index="22" nillable="true" ma:displayName="Thumbnail" ma:format="Dropdown" ma:internalName="Thumbnail">
      <xsd:simpleType>
        <xsd:restriction base="dms:Text">
          <xsd:maxLength value="255"/>
        </xsd:restriction>
      </xsd:simpleType>
    </xsd:element>
    <xsd:element name="filetype" ma:index="23" nillable="true" ma:displayName="file type" ma:format="Dropdown" ma:internalName="filetype">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093f2-ea7e-4937-a622-b54e6f5b5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34761a-d0d8-494d-98b9-bd5190a06359}" ma:internalName="TaxCatchAll" ma:showField="CatchAllData" ma:web="cf4093f2-ea7e-4937-a622-b54e6f5b5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FD51-BD4E-48C5-A8AC-A18A3B011CEB}">
  <ds:schemaRefs>
    <ds:schemaRef ds:uri="http://purl.org/dc/terms/"/>
    <ds:schemaRef ds:uri="d6ed41b6-4206-4d04-a882-5e8228bca6d5"/>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7ccc1f67-7ce2-46df-9097-64317bc1cf65"/>
    <ds:schemaRef ds:uri="http://purl.org/dc/elements/1.1/"/>
  </ds:schemaRefs>
</ds:datastoreItem>
</file>

<file path=customXml/itemProps2.xml><?xml version="1.0" encoding="utf-8"?>
<ds:datastoreItem xmlns:ds="http://schemas.openxmlformats.org/officeDocument/2006/customXml" ds:itemID="{AA248177-A147-4A23-B71D-953A4E99195C}">
  <ds:schemaRefs>
    <ds:schemaRef ds:uri="http://schemas.microsoft.com/sharepoint/v3/contenttype/forms"/>
  </ds:schemaRefs>
</ds:datastoreItem>
</file>

<file path=customXml/itemProps3.xml><?xml version="1.0" encoding="utf-8"?>
<ds:datastoreItem xmlns:ds="http://schemas.openxmlformats.org/officeDocument/2006/customXml" ds:itemID="{7525361D-65BB-48B1-B743-B4D864C1D3A1}"/>
</file>

<file path=customXml/itemProps4.xml><?xml version="1.0" encoding="utf-8"?>
<ds:datastoreItem xmlns:ds="http://schemas.openxmlformats.org/officeDocument/2006/customXml" ds:itemID="{4FE2734D-9365-1A49-8484-F02837CC9988}">
  <ds:schemaRefs>
    <ds:schemaRef ds:uri="http://schemas.openxmlformats.org/officeDocument/2006/bibliography"/>
  </ds:schemaRefs>
</ds:datastoreItem>
</file>

<file path=docMetadata/LabelInfo.xml><?xml version="1.0" encoding="utf-8"?>
<clbl:labelList xmlns:clbl="http://schemas.microsoft.com/office/2020/mipLabelMetadata">
  <clbl:label id="{4ae48b41-0137-4599-8661-fc641fe77bea}" enabled="0" method="" siteId="{4ae48b41-0137-4599-8661-fc641fe77bea}" removed="1"/>
  <clbl:label id="{c06a8be7-8479-4d73-b351-93bc9ba8295c}" enabled="0" method="" siteId="{c06a8be7-8479-4d73-b351-93bc9ba8295c}"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2016</Words>
  <Characters>11493</Characters>
  <Application>Microsoft Office Word</Application>
  <DocSecurity>0</DocSecurity>
  <Lines>95</Lines>
  <Paragraphs>26</Paragraphs>
  <ScaleCrop>false</ScaleCrop>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Cambridge Massachusetts</dc:creator>
  <cp:keywords/>
  <dc:description/>
  <cp:lastModifiedBy>Groll, Stephanie</cp:lastModifiedBy>
  <cp:revision>4</cp:revision>
  <cp:lastPrinted>2024-07-23T17:44:00Z</cp:lastPrinted>
  <dcterms:created xsi:type="dcterms:W3CDTF">2024-07-23T17:43:00Z</dcterms:created>
  <dcterms:modified xsi:type="dcterms:W3CDTF">2024-07-23T17:44:00Z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0x010100E759CE57B8D5A54AABA9F82446E79BC9</vt:lpwstr>
  </property>
  <property fmtid="{D5CDD505-2E9C-101B-9397-08002B2CF9AE}" pid="3" name="Arup_Tags">
    <vt:lpwstr/>
  </property>
  <property fmtid="{D5CDD505-2E9C-101B-9397-08002B2CF9AE}" pid="4" name="CO_Topics">
    <vt:lpwstr/>
  </property>
  <property fmtid="{D5CDD505-2E9C-101B-9397-08002B2CF9AE}" pid="5" name="Arup_TypeOfContent">
    <vt:lpwstr/>
  </property>
  <property fmtid="{D5CDD505-2E9C-101B-9397-08002B2CF9AE}" pid="6" name="CO_Communities">
    <vt:lpwstr/>
  </property>
</Properties>
</file>