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8630" w14:textId="77777777" w:rsidR="000606DF" w:rsidRPr="00130EFE" w:rsidRDefault="000606DF" w:rsidP="00130EFE">
      <w:pPr>
        <w:pStyle w:val="Default"/>
        <w:jc w:val="center"/>
        <w:rPr>
          <w:sz w:val="28"/>
          <w:szCs w:val="28"/>
        </w:rPr>
      </w:pPr>
      <w:r w:rsidRPr="00130EFE">
        <w:rPr>
          <w:b/>
          <w:bCs/>
          <w:sz w:val="28"/>
          <w:szCs w:val="28"/>
        </w:rPr>
        <w:t>Cambridge Public Library</w:t>
      </w:r>
    </w:p>
    <w:p w14:paraId="0C8CA234" w14:textId="77777777" w:rsidR="00D42F4F" w:rsidRDefault="000606DF" w:rsidP="00372995">
      <w:pPr>
        <w:pStyle w:val="Default"/>
        <w:jc w:val="center"/>
        <w:rPr>
          <w:b/>
          <w:bCs/>
          <w:sz w:val="28"/>
          <w:szCs w:val="28"/>
        </w:rPr>
      </w:pPr>
      <w:r w:rsidRPr="00130EFE">
        <w:rPr>
          <w:b/>
          <w:bCs/>
          <w:sz w:val="28"/>
          <w:szCs w:val="28"/>
        </w:rPr>
        <w:t>Meeting Room Policy</w:t>
      </w:r>
      <w:r w:rsidR="00F604AB" w:rsidRPr="00130EFE">
        <w:rPr>
          <w:b/>
          <w:bCs/>
          <w:sz w:val="28"/>
          <w:szCs w:val="28"/>
        </w:rPr>
        <w:t xml:space="preserve"> and Procedures</w:t>
      </w:r>
    </w:p>
    <w:p w14:paraId="0A37524D" w14:textId="77777777" w:rsidR="00372995" w:rsidRPr="00372995" w:rsidRDefault="00372995" w:rsidP="00372995">
      <w:pPr>
        <w:pStyle w:val="Default"/>
        <w:jc w:val="center"/>
        <w:rPr>
          <w:b/>
          <w:bCs/>
          <w:sz w:val="28"/>
          <w:szCs w:val="28"/>
        </w:rPr>
      </w:pPr>
    </w:p>
    <w:p w14:paraId="075D0A4D" w14:textId="1B45100A" w:rsidR="00EC0F09" w:rsidRDefault="000606DF" w:rsidP="00EC0F09">
      <w:pPr>
        <w:pStyle w:val="Default"/>
      </w:pPr>
      <w:r w:rsidRPr="00586C85">
        <w:t xml:space="preserve">The Cambridge Public Library offers meeting and program spaces for groups of varying sizes </w:t>
      </w:r>
      <w:r w:rsidR="004D692F">
        <w:t>that</w:t>
      </w:r>
      <w:r w:rsidRPr="00586C85">
        <w:t xml:space="preserve"> serve an educational, cultural, or civic purpose. </w:t>
      </w:r>
      <w:r w:rsidR="00586C85">
        <w:t>Rooms are</w:t>
      </w:r>
      <w:r w:rsidR="00586C85" w:rsidRPr="00586C85">
        <w:t xml:space="preserve"> available subject to the policies and procedures outlined below and in accordance with the American Library Association’s Library Bill of Rights. </w:t>
      </w:r>
      <w:r w:rsidR="00012329">
        <w:rPr>
          <w:b/>
        </w:rPr>
        <w:t>Rooms are only available for</w:t>
      </w:r>
      <w:r w:rsidR="00586C85" w:rsidRPr="00586C85">
        <w:rPr>
          <w:b/>
        </w:rPr>
        <w:t xml:space="preserve"> Cambridge based not-for-profit community groups. </w:t>
      </w:r>
    </w:p>
    <w:p w14:paraId="1760D38A" w14:textId="77777777" w:rsidR="00586C85" w:rsidRPr="00EC0F09" w:rsidRDefault="00586C85" w:rsidP="000606DF">
      <w:pPr>
        <w:pStyle w:val="Default"/>
        <w:rPr>
          <w:b/>
          <w:color w:val="FF0000"/>
        </w:rPr>
      </w:pPr>
    </w:p>
    <w:p w14:paraId="78A00502" w14:textId="77777777" w:rsidR="00993A7E" w:rsidRDefault="00586C85" w:rsidP="00372995">
      <w:pPr>
        <w:pStyle w:val="Default"/>
      </w:pPr>
      <w:r w:rsidRPr="00586C85">
        <w:rPr>
          <w:bCs/>
        </w:rPr>
        <w:t xml:space="preserve">Library sponsored programs have priority over all outside groups. The Library reserves the right to re-schedule confirmed reservations to accommodate library-sponsored programs and events. To minimize this </w:t>
      </w:r>
      <w:r w:rsidRPr="00586C85">
        <w:t xml:space="preserve">possibility the Library takes bookings no more than two months in advance. The fact that an organization is permitted to meet at the Library does not constitute an endorsement of the organization’s beliefs by the Library, its staff, its Board of Trustees, or the City of Cambridge. </w:t>
      </w:r>
    </w:p>
    <w:p w14:paraId="2DED208E" w14:textId="77777777" w:rsidR="00993A7E" w:rsidRDefault="00993A7E" w:rsidP="008239B2">
      <w:pPr>
        <w:spacing w:after="0"/>
        <w:rPr>
          <w:rFonts w:ascii="Garamond" w:hAnsi="Garamond" w:cs="Garamond"/>
          <w:color w:val="000000"/>
          <w:sz w:val="24"/>
          <w:szCs w:val="24"/>
        </w:rPr>
      </w:pPr>
    </w:p>
    <w:p w14:paraId="7D06A0C1" w14:textId="77777777" w:rsidR="008239B2" w:rsidRDefault="001B6367" w:rsidP="008239B2">
      <w:pPr>
        <w:spacing w:after="0"/>
        <w:rPr>
          <w:rFonts w:ascii="Garamond" w:hAnsi="Garamond" w:cs="Garamond"/>
          <w:b/>
          <w:color w:val="000000"/>
          <w:sz w:val="24"/>
          <w:szCs w:val="24"/>
        </w:rPr>
      </w:pPr>
      <w:r>
        <w:rPr>
          <w:rFonts w:ascii="Garamond" w:hAnsi="Garamond" w:cs="Garamond"/>
          <w:b/>
          <w:color w:val="000000"/>
          <w:sz w:val="24"/>
          <w:szCs w:val="24"/>
        </w:rPr>
        <w:t>Rooms at t</w:t>
      </w:r>
      <w:r w:rsidR="00586C85" w:rsidRPr="00586C85">
        <w:rPr>
          <w:rFonts w:ascii="Garamond" w:hAnsi="Garamond" w:cs="Garamond"/>
          <w:b/>
          <w:color w:val="000000"/>
          <w:sz w:val="24"/>
          <w:szCs w:val="24"/>
        </w:rPr>
        <w:t>he Main Library</w:t>
      </w:r>
    </w:p>
    <w:p w14:paraId="0251FCA9" w14:textId="77777777" w:rsidR="008239B2" w:rsidRDefault="001B6367" w:rsidP="008239B2">
      <w:pPr>
        <w:spacing w:after="0"/>
        <w:rPr>
          <w:rFonts w:ascii="Garamond" w:hAnsi="Garamond" w:cs="Garamond"/>
          <w:color w:val="000000"/>
          <w:sz w:val="24"/>
          <w:szCs w:val="24"/>
        </w:rPr>
      </w:pPr>
      <w:r>
        <w:rPr>
          <w:rFonts w:ascii="Garamond" w:hAnsi="Garamond" w:cs="Garamond"/>
          <w:color w:val="000000"/>
          <w:sz w:val="24"/>
          <w:szCs w:val="24"/>
        </w:rPr>
        <w:t>Contact</w:t>
      </w:r>
      <w:r w:rsidR="0088676F">
        <w:rPr>
          <w:rFonts w:ascii="Garamond" w:hAnsi="Garamond" w:cs="Garamond"/>
          <w:color w:val="000000"/>
          <w:sz w:val="24"/>
          <w:szCs w:val="24"/>
        </w:rPr>
        <w:t>:</w:t>
      </w:r>
      <w:r>
        <w:rPr>
          <w:rFonts w:ascii="Garamond" w:hAnsi="Garamond" w:cs="Garamond"/>
          <w:color w:val="000000"/>
          <w:sz w:val="24"/>
          <w:szCs w:val="24"/>
        </w:rPr>
        <w:t xml:space="preserve"> Program Coordinator at</w:t>
      </w:r>
      <w:r w:rsidR="00586C85" w:rsidRPr="00586C85">
        <w:rPr>
          <w:rFonts w:ascii="Garamond" w:hAnsi="Garamond" w:cs="Garamond"/>
          <w:color w:val="000000"/>
          <w:sz w:val="24"/>
          <w:szCs w:val="24"/>
        </w:rPr>
        <w:t xml:space="preserve"> 857-235-9809</w:t>
      </w:r>
    </w:p>
    <w:p w14:paraId="1E568C47" w14:textId="77777777" w:rsidR="00372995" w:rsidRPr="00372995" w:rsidRDefault="00372995" w:rsidP="008239B2">
      <w:pPr>
        <w:spacing w:after="0"/>
        <w:rPr>
          <w:rFonts w:ascii="Garamond" w:hAnsi="Garamond" w:cs="Garamond"/>
          <w:color w:val="000000"/>
          <w:sz w:val="24"/>
          <w:szCs w:val="24"/>
        </w:rPr>
      </w:pPr>
    </w:p>
    <w:p w14:paraId="79505210" w14:textId="77777777" w:rsidR="000F4FA3" w:rsidRPr="000F4FA3" w:rsidRDefault="001B6367" w:rsidP="000F4FA3">
      <w:pPr>
        <w:pStyle w:val="NormalWeb"/>
        <w:rPr>
          <w:rFonts w:ascii="Garamond" w:hAnsi="Garamond"/>
          <w:color w:val="000000"/>
        </w:rPr>
      </w:pPr>
      <w:r w:rsidRPr="000F4FA3">
        <w:rPr>
          <w:rFonts w:ascii="Garamond" w:hAnsi="Garamond"/>
        </w:rPr>
        <w:t>Room availability can b</w:t>
      </w:r>
      <w:r w:rsidR="000F4FA3" w:rsidRPr="000F4FA3">
        <w:rPr>
          <w:rFonts w:ascii="Garamond" w:hAnsi="Garamond"/>
        </w:rPr>
        <w:t xml:space="preserve">e checked online by following </w:t>
      </w:r>
      <w:r w:rsidR="000F4FA3" w:rsidRPr="000F4FA3">
        <w:rPr>
          <w:rFonts w:ascii="Garamond" w:hAnsi="Garamond"/>
          <w:color w:val="000000"/>
        </w:rPr>
        <w:t> </w:t>
      </w:r>
      <w:hyperlink r:id="rId8" w:history="1">
        <w:r w:rsidR="000F4FA3" w:rsidRPr="000F4FA3">
          <w:rPr>
            <w:rStyle w:val="Hyperlink"/>
            <w:rFonts w:ascii="Garamond" w:hAnsi="Garamond"/>
          </w:rPr>
          <w:t>http://www.cambridgema.gov/cpl/Services/meetingrooms</w:t>
        </w:r>
      </w:hyperlink>
    </w:p>
    <w:p w14:paraId="19693197" w14:textId="77777777" w:rsidR="000F4FA3" w:rsidRPr="000F4FA3" w:rsidRDefault="000F4FA3" w:rsidP="000F4FA3">
      <w:pPr>
        <w:pStyle w:val="NormalWeb"/>
        <w:rPr>
          <w:rFonts w:ascii="Garamond" w:hAnsi="Garamond"/>
          <w:color w:val="000000"/>
        </w:rPr>
      </w:pPr>
    </w:p>
    <w:p w14:paraId="73A03868" w14:textId="43850A9A" w:rsidR="001871BF" w:rsidRPr="000F4FA3" w:rsidRDefault="001B6367" w:rsidP="00586C85">
      <w:pPr>
        <w:pStyle w:val="Default"/>
      </w:pPr>
      <w:r w:rsidRPr="000F4FA3">
        <w:t xml:space="preserve"> </w:t>
      </w:r>
      <w:r w:rsidR="00586C85" w:rsidRPr="000F4FA3">
        <w:t xml:space="preserve">All groups must complete a meeting room application </w:t>
      </w:r>
      <w:r w:rsidRPr="000F4FA3">
        <w:t xml:space="preserve">online or in person. Please </w:t>
      </w:r>
      <w:r w:rsidR="00586C85" w:rsidRPr="000F4FA3">
        <w:t xml:space="preserve">submit </w:t>
      </w:r>
      <w:r w:rsidRPr="000F4FA3">
        <w:t>applications</w:t>
      </w:r>
      <w:r w:rsidR="00586C85" w:rsidRPr="000F4FA3">
        <w:t xml:space="preserve"> at least </w:t>
      </w:r>
      <w:r w:rsidR="00012329" w:rsidRPr="000F4FA3">
        <w:t>one week</w:t>
      </w:r>
      <w:r w:rsidR="00586C85" w:rsidRPr="000F4FA3">
        <w:t xml:space="preserve"> before the first requested meeting date. We cannot accept phone calls </w:t>
      </w:r>
      <w:r w:rsidRPr="000F4FA3">
        <w:t xml:space="preserve">for reservations or to check </w:t>
      </w:r>
      <w:r w:rsidR="00586C85" w:rsidRPr="000F4FA3">
        <w:t>available dates. Please see our application for complete information. Completed applications may</w:t>
      </w:r>
      <w:r w:rsidR="002560B0" w:rsidRPr="000F4FA3">
        <w:t xml:space="preserve"> also</w:t>
      </w:r>
      <w:r w:rsidR="00586C85" w:rsidRPr="000F4FA3">
        <w:t xml:space="preserve"> be faxed to 617-349-4028.</w:t>
      </w:r>
      <w:r w:rsidR="00B608DE" w:rsidRPr="000F4FA3">
        <w:t xml:space="preserve"> </w:t>
      </w:r>
    </w:p>
    <w:p w14:paraId="64A0E3B7" w14:textId="77777777" w:rsidR="00586C85" w:rsidRPr="000F4FA3" w:rsidRDefault="00586C85" w:rsidP="00586C85">
      <w:pPr>
        <w:pStyle w:val="Default"/>
      </w:pPr>
    </w:p>
    <w:p w14:paraId="0B4CE017" w14:textId="792F24F2" w:rsidR="00586C85" w:rsidRPr="001871BF" w:rsidRDefault="00840076" w:rsidP="00586C85">
      <w:pPr>
        <w:pStyle w:val="Default"/>
      </w:pPr>
      <w:r>
        <w:t>Rossi</w:t>
      </w:r>
      <w:r w:rsidR="0014240D">
        <w:t xml:space="preserve"> Room: capacity 14</w:t>
      </w:r>
    </w:p>
    <w:p w14:paraId="1F3D8875" w14:textId="77777777" w:rsidR="00586C85" w:rsidRPr="001871BF" w:rsidRDefault="00586C85" w:rsidP="00586C85">
      <w:pPr>
        <w:pStyle w:val="Default"/>
      </w:pPr>
      <w:r w:rsidRPr="001871BF">
        <w:t>Rindge Room: capacity 10</w:t>
      </w:r>
    </w:p>
    <w:p w14:paraId="16A8A987" w14:textId="77777777" w:rsidR="00586C85" w:rsidRPr="001871BF" w:rsidRDefault="00586C85" w:rsidP="00586C85">
      <w:pPr>
        <w:pStyle w:val="Default"/>
      </w:pPr>
      <w:r w:rsidRPr="001871BF">
        <w:t>Community Room: capacity 50</w:t>
      </w:r>
    </w:p>
    <w:p w14:paraId="5F7C5C49" w14:textId="77777777" w:rsidR="00586C85" w:rsidRDefault="00586C85" w:rsidP="00586C85">
      <w:pPr>
        <w:pStyle w:val="Default"/>
      </w:pPr>
      <w:r w:rsidRPr="001871BF">
        <w:t>Lecture Hall: capacity 220</w:t>
      </w:r>
    </w:p>
    <w:p w14:paraId="6784B681" w14:textId="77777777" w:rsidR="001871BF" w:rsidRDefault="001871BF" w:rsidP="00586C85">
      <w:pPr>
        <w:pStyle w:val="Default"/>
        <w:rPr>
          <w:b/>
        </w:rPr>
      </w:pPr>
    </w:p>
    <w:p w14:paraId="695A6CEB" w14:textId="77777777" w:rsidR="008239B2" w:rsidRPr="008239B2" w:rsidRDefault="00586C85" w:rsidP="00586C85">
      <w:pPr>
        <w:pStyle w:val="Default"/>
        <w:rPr>
          <w:b/>
        </w:rPr>
      </w:pPr>
      <w:r w:rsidRPr="008239B2">
        <w:rPr>
          <w:b/>
        </w:rPr>
        <w:t>The</w:t>
      </w:r>
      <w:r w:rsidR="001B6367">
        <w:rPr>
          <w:b/>
        </w:rPr>
        <w:t xml:space="preserve"> Lewis Room at the</w:t>
      </w:r>
      <w:r w:rsidRPr="008239B2">
        <w:rPr>
          <w:b/>
        </w:rPr>
        <w:t xml:space="preserve"> Central Square Branch </w:t>
      </w:r>
    </w:p>
    <w:p w14:paraId="4D116F74" w14:textId="77777777" w:rsidR="00586C85" w:rsidRDefault="0088676F" w:rsidP="00586C85">
      <w:pPr>
        <w:pStyle w:val="Default"/>
      </w:pPr>
      <w:r>
        <w:t xml:space="preserve">Contact: Branch Manager at </w:t>
      </w:r>
      <w:r w:rsidR="00586C85" w:rsidRPr="004913F5">
        <w:t>617-349-4417</w:t>
      </w:r>
    </w:p>
    <w:p w14:paraId="30ED8730" w14:textId="77777777" w:rsidR="008239B2" w:rsidRPr="004913F5" w:rsidRDefault="008239B2" w:rsidP="00586C85">
      <w:pPr>
        <w:pStyle w:val="Default"/>
      </w:pPr>
    </w:p>
    <w:p w14:paraId="2368124F" w14:textId="77777777" w:rsidR="00586C85" w:rsidRDefault="00586C85" w:rsidP="00586C85">
      <w:pPr>
        <w:pStyle w:val="Default"/>
      </w:pPr>
      <w:r>
        <w:t xml:space="preserve">All groups must complete a meeting room application and submit it to the Branch Manager for the Central Square Branch at least </w:t>
      </w:r>
      <w:r w:rsidR="00012329">
        <w:t>one week</w:t>
      </w:r>
      <w:r>
        <w:t xml:space="preserve"> before the first requested meeting date. Meeting Room requests are accepted up to two months in advance. Please see our application for complete information. Completed applications may be faxed to 617-349-4418.</w:t>
      </w:r>
    </w:p>
    <w:p w14:paraId="6A931A51" w14:textId="77777777" w:rsidR="00372995" w:rsidRPr="00586C85" w:rsidRDefault="00372995" w:rsidP="00586C85">
      <w:pPr>
        <w:pStyle w:val="Default"/>
      </w:pPr>
    </w:p>
    <w:p w14:paraId="2865896B" w14:textId="77777777" w:rsidR="00372995" w:rsidRDefault="00372995" w:rsidP="00372995">
      <w:pPr>
        <w:pStyle w:val="Default"/>
      </w:pPr>
      <w:r>
        <w:t>Lewis Room: capacity 100</w:t>
      </w:r>
    </w:p>
    <w:p w14:paraId="1E58791C" w14:textId="77777777" w:rsidR="00B8716B" w:rsidRDefault="00B8716B" w:rsidP="00372995">
      <w:pPr>
        <w:pStyle w:val="Default"/>
      </w:pPr>
      <w:bookmarkStart w:id="0" w:name="_GoBack"/>
      <w:bookmarkEnd w:id="0"/>
    </w:p>
    <w:p w14:paraId="432ADEB2" w14:textId="77777777" w:rsidR="00B8716B" w:rsidRDefault="00B8716B" w:rsidP="00372995">
      <w:pPr>
        <w:pStyle w:val="Default"/>
        <w:rPr>
          <w:b/>
        </w:rPr>
      </w:pPr>
      <w:r>
        <w:rPr>
          <w:b/>
        </w:rPr>
        <w:t>O’Neill Branch Conference Room</w:t>
      </w:r>
    </w:p>
    <w:p w14:paraId="5EAE1CFE" w14:textId="7A4B7BE7" w:rsidR="00B8716B" w:rsidRDefault="00B8716B" w:rsidP="00372995">
      <w:pPr>
        <w:pStyle w:val="Default"/>
      </w:pPr>
      <w:r>
        <w:t>Contact: 617-349-4023</w:t>
      </w:r>
    </w:p>
    <w:p w14:paraId="3CDD37FE" w14:textId="3B8305EB" w:rsidR="004D692F" w:rsidRDefault="004D692F" w:rsidP="00372995">
      <w:pPr>
        <w:pStyle w:val="Default"/>
      </w:pPr>
    </w:p>
    <w:p w14:paraId="2C86D027" w14:textId="3ADE288A" w:rsidR="004D692F" w:rsidRDefault="004D692F" w:rsidP="00372995">
      <w:pPr>
        <w:pStyle w:val="Default"/>
      </w:pPr>
      <w:r w:rsidRPr="00090DD9">
        <w:t xml:space="preserve">All groups must complete a meeting room application and submit it to the Branch Manager for the O’Neill Branch at least one week before the first requested meeting date. Meeting Room requests are accepted up to two months in advance. Please see our application for complete information. </w:t>
      </w:r>
    </w:p>
    <w:p w14:paraId="2D1937EB" w14:textId="77777777" w:rsidR="004D692F" w:rsidRDefault="004D692F" w:rsidP="00372995">
      <w:pPr>
        <w:pStyle w:val="Default"/>
      </w:pPr>
    </w:p>
    <w:p w14:paraId="51F70825" w14:textId="441A8BAF" w:rsidR="00090DD9" w:rsidRDefault="00B8716B" w:rsidP="00090DD9">
      <w:pPr>
        <w:pStyle w:val="Default"/>
      </w:pPr>
      <w:r>
        <w:t xml:space="preserve">Meeting Room: capacity </w:t>
      </w:r>
      <w:r w:rsidR="009108A6">
        <w:t>10-12</w:t>
      </w:r>
      <w:r>
        <w:t xml:space="preserve"> people. Room is not available nights and weekends. </w:t>
      </w:r>
    </w:p>
    <w:p w14:paraId="496DA213" w14:textId="0DEF8327" w:rsidR="00090DD9" w:rsidRDefault="00090DD9">
      <w:pPr>
        <w:spacing w:after="0" w:line="240" w:lineRule="auto"/>
        <w:rPr>
          <w:rFonts w:ascii="Garamond" w:hAnsi="Garamond" w:cs="Garamond"/>
          <w:color w:val="000000"/>
          <w:sz w:val="24"/>
          <w:szCs w:val="24"/>
        </w:rPr>
      </w:pPr>
      <w:r>
        <w:br w:type="page"/>
      </w:r>
    </w:p>
    <w:p w14:paraId="2DB02351" w14:textId="1A413C64" w:rsidR="008239B2" w:rsidRDefault="00993A7E" w:rsidP="00DF0C43">
      <w:pPr>
        <w:pStyle w:val="Default"/>
        <w:jc w:val="center"/>
        <w:rPr>
          <w:b/>
          <w:u w:val="single"/>
        </w:rPr>
      </w:pPr>
      <w:r w:rsidRPr="00993A7E">
        <w:rPr>
          <w:b/>
          <w:u w:val="single"/>
        </w:rPr>
        <w:lastRenderedPageBreak/>
        <w:t xml:space="preserve">Meeting Room </w:t>
      </w:r>
      <w:r w:rsidR="008239B2" w:rsidRPr="00993A7E">
        <w:rPr>
          <w:b/>
          <w:u w:val="single"/>
        </w:rPr>
        <w:t>Policy</w:t>
      </w:r>
    </w:p>
    <w:p w14:paraId="53B68A30" w14:textId="20EE08C1" w:rsidR="00C27325" w:rsidRPr="00993A7E" w:rsidRDefault="00C27325" w:rsidP="00C27325">
      <w:pPr>
        <w:pStyle w:val="Default"/>
        <w:numPr>
          <w:ilvl w:val="0"/>
          <w:numId w:val="5"/>
        </w:numPr>
        <w:rPr>
          <w:b/>
          <w:u w:val="single"/>
        </w:rPr>
      </w:pPr>
      <w:r w:rsidRPr="00586C85">
        <w:t xml:space="preserve">Groups using the Library must abide by </w:t>
      </w:r>
      <w:r>
        <w:t>all federal, state and local laws, rules, regulations and policies.</w:t>
      </w:r>
    </w:p>
    <w:p w14:paraId="674E73C6" w14:textId="16B7A160" w:rsidR="003E39AF" w:rsidRPr="003E39AF" w:rsidRDefault="003E39AF" w:rsidP="00C27325">
      <w:pPr>
        <w:pStyle w:val="Default"/>
        <w:numPr>
          <w:ilvl w:val="0"/>
          <w:numId w:val="5"/>
        </w:numPr>
        <w:spacing w:after="52"/>
      </w:pPr>
      <w:r w:rsidRPr="00090DD9">
        <w:t>Rooms are only available for Cambridge based not-for-profit community groups</w:t>
      </w:r>
      <w:r>
        <w:t xml:space="preserve"> (“Groups” or a “Group”)</w:t>
      </w:r>
      <w:r w:rsidRPr="00090DD9">
        <w:t>.</w:t>
      </w:r>
    </w:p>
    <w:p w14:paraId="5947AE1F" w14:textId="7DF506EC" w:rsidR="00B5432B" w:rsidRPr="00586C85" w:rsidRDefault="00B5432B" w:rsidP="00C27325">
      <w:pPr>
        <w:pStyle w:val="Default"/>
        <w:numPr>
          <w:ilvl w:val="0"/>
          <w:numId w:val="5"/>
        </w:numPr>
        <w:spacing w:after="52"/>
      </w:pPr>
      <w:r w:rsidRPr="00586C85">
        <w:t>Rooms are available on a firs</w:t>
      </w:r>
      <w:r w:rsidR="00372995">
        <w:t>t come first served basis; the L</w:t>
      </w:r>
      <w:r w:rsidRPr="00586C85">
        <w:t xml:space="preserve">ibrary </w:t>
      </w:r>
      <w:r w:rsidR="003360F6" w:rsidRPr="004F0DC1">
        <w:rPr>
          <w:color w:val="auto"/>
        </w:rPr>
        <w:t>cannot provide</w:t>
      </w:r>
      <w:r w:rsidR="00D13C28" w:rsidRPr="004F0DC1">
        <w:t xml:space="preserve"> </w:t>
      </w:r>
      <w:r w:rsidRPr="004F0DC1">
        <w:t>regular monthly</w:t>
      </w:r>
      <w:r w:rsidR="00EC0F09" w:rsidRPr="004F0DC1">
        <w:rPr>
          <w:color w:val="auto"/>
        </w:rPr>
        <w:t>/weekly</w:t>
      </w:r>
      <w:r w:rsidRPr="004F0DC1">
        <w:rPr>
          <w:color w:val="FF0000"/>
        </w:rPr>
        <w:t xml:space="preserve"> </w:t>
      </w:r>
      <w:r w:rsidRPr="004F0DC1">
        <w:t>meeting time</w:t>
      </w:r>
      <w:r w:rsidR="003360F6" w:rsidRPr="004F0DC1">
        <w:t>s</w:t>
      </w:r>
      <w:r w:rsidRPr="004F0DC1">
        <w:t xml:space="preserve"> for any organization.</w:t>
      </w:r>
      <w:r w:rsidRPr="00586C85">
        <w:t xml:space="preserve"> </w:t>
      </w:r>
      <w:r w:rsidR="003E39AF">
        <w:t>G</w:t>
      </w:r>
      <w:r w:rsidR="00DF0C43">
        <w:t xml:space="preserve">roups may book one room per quarter </w:t>
      </w:r>
      <w:r w:rsidR="003E39AF">
        <w:t xml:space="preserve">of the calendar year </w:t>
      </w:r>
      <w:r w:rsidR="00DF0C43">
        <w:t>at the Main Library</w:t>
      </w:r>
      <w:r w:rsidR="004D692F">
        <w:t>,</w:t>
      </w:r>
      <w:r w:rsidR="00DF0C43">
        <w:t xml:space="preserve"> one room per quarter </w:t>
      </w:r>
      <w:r w:rsidR="003E39AF">
        <w:t xml:space="preserve">of the calendar year </w:t>
      </w:r>
      <w:r w:rsidR="00DF0C43">
        <w:t>at the Central Square Branch</w:t>
      </w:r>
      <w:r w:rsidR="004D692F">
        <w:t>, and one room per quarter of the calendar year at the O’Neill Branch</w:t>
      </w:r>
      <w:r w:rsidR="00DF0C43">
        <w:t xml:space="preserve">. </w:t>
      </w:r>
    </w:p>
    <w:p w14:paraId="2DEFB0FB" w14:textId="6388ABCD" w:rsidR="00B5432B" w:rsidRDefault="00586C85" w:rsidP="00C27325">
      <w:pPr>
        <w:pStyle w:val="Default"/>
        <w:numPr>
          <w:ilvl w:val="0"/>
          <w:numId w:val="5"/>
        </w:numPr>
        <w:spacing w:after="52"/>
      </w:pPr>
      <w:r w:rsidRPr="00586C85">
        <w:t xml:space="preserve">All meetings must be free and open to the public. </w:t>
      </w:r>
      <w:r w:rsidR="00B5432B" w:rsidRPr="00586C85">
        <w:t xml:space="preserve">The </w:t>
      </w:r>
      <w:r w:rsidR="00471B38">
        <w:t>G</w:t>
      </w:r>
      <w:r w:rsidR="00B5432B" w:rsidRPr="00586C85">
        <w:t xml:space="preserve">roup </w:t>
      </w:r>
      <w:r w:rsidR="00471B38">
        <w:t xml:space="preserve">shall be </w:t>
      </w:r>
      <w:r w:rsidR="00B5432B" w:rsidRPr="00586C85">
        <w:t>responsib</w:t>
      </w:r>
      <w:r w:rsidR="00471B38">
        <w:t>le</w:t>
      </w:r>
      <w:r w:rsidR="00B5432B" w:rsidRPr="00586C85">
        <w:t xml:space="preserve"> for ADA compliance</w:t>
      </w:r>
      <w:r w:rsidR="00471B38">
        <w:t xml:space="preserve"> </w:t>
      </w:r>
      <w:proofErr w:type="gramStart"/>
      <w:r w:rsidR="00471B38">
        <w:t>at all times</w:t>
      </w:r>
      <w:proofErr w:type="gramEnd"/>
      <w:r w:rsidR="00471B38">
        <w:t xml:space="preserve"> during its use of the Library</w:t>
      </w:r>
      <w:r w:rsidR="00B5432B" w:rsidRPr="00586C85">
        <w:t xml:space="preserve">. </w:t>
      </w:r>
    </w:p>
    <w:p w14:paraId="0D33B07E" w14:textId="57D6C295" w:rsidR="00C27325" w:rsidRPr="00586C85" w:rsidRDefault="00C27325" w:rsidP="00C27325">
      <w:pPr>
        <w:pStyle w:val="Default"/>
        <w:numPr>
          <w:ilvl w:val="0"/>
          <w:numId w:val="5"/>
        </w:numPr>
        <w:spacing w:after="52"/>
      </w:pPr>
      <w:r w:rsidRPr="00586C85">
        <w:t xml:space="preserve">Rooms may not be booked by individuals or commercial entities for personal events, i.e. parties, recitals, meetings, condo association meetings, etc. </w:t>
      </w:r>
    </w:p>
    <w:p w14:paraId="5F655F3A" w14:textId="0A1598AD" w:rsidR="00586C85" w:rsidRDefault="00B5432B" w:rsidP="00C27325">
      <w:pPr>
        <w:pStyle w:val="Default"/>
        <w:numPr>
          <w:ilvl w:val="0"/>
          <w:numId w:val="5"/>
        </w:numPr>
        <w:spacing w:after="52"/>
      </w:pPr>
      <w:r w:rsidRPr="00586C85">
        <w:t>No promotions or sales of services or products, merchandise, materials or other items are allowed</w:t>
      </w:r>
      <w:r w:rsidR="00A654FC">
        <w:t xml:space="preserve">, unless </w:t>
      </w:r>
      <w:r w:rsidR="00471B38">
        <w:t>such promotions or sales are approved in writing in advance by the Director</w:t>
      </w:r>
      <w:r w:rsidR="00301B40">
        <w:t xml:space="preserve"> of Libraries</w:t>
      </w:r>
      <w:r w:rsidR="0059322C">
        <w:t xml:space="preserve"> and all </w:t>
      </w:r>
      <w:r w:rsidR="00A654FC">
        <w:t xml:space="preserve">proceeds </w:t>
      </w:r>
      <w:r w:rsidR="0059322C">
        <w:t xml:space="preserve">from such promotions or sales </w:t>
      </w:r>
      <w:r w:rsidR="00A654FC">
        <w:t>are to benefit the Library</w:t>
      </w:r>
      <w:r w:rsidRPr="00586C85">
        <w:t xml:space="preserve">. </w:t>
      </w:r>
    </w:p>
    <w:p w14:paraId="425BEA03" w14:textId="2DF11979" w:rsidR="00E923F5" w:rsidRDefault="003169C0" w:rsidP="00C27325">
      <w:pPr>
        <w:pStyle w:val="Default"/>
        <w:numPr>
          <w:ilvl w:val="0"/>
          <w:numId w:val="5"/>
        </w:numPr>
        <w:spacing w:after="52"/>
      </w:pPr>
      <w:r>
        <w:t>No fundraising may be conducted, including but not limited to collecting, charging or soliciting donations, unless such fundraising is approved in writing in advance by the Director of Libraries.</w:t>
      </w:r>
      <w:r w:rsidR="004D692F">
        <w:t xml:space="preserve"> A group that wishes to hold a fundraising event must indicate that on the application, including </w:t>
      </w:r>
      <w:r w:rsidR="00D56F14">
        <w:t>the manner and purpose of the fundraising.</w:t>
      </w:r>
      <w:r w:rsidR="004D692F">
        <w:t xml:space="preserve"> </w:t>
      </w:r>
      <w:r w:rsidR="003B0BE9">
        <w:t xml:space="preserve">Fundraising may be permissible depending on the scheduling needs of the Library, Library resources and the manner of fundraising, </w:t>
      </w:r>
      <w:proofErr w:type="gramStart"/>
      <w:r w:rsidR="003B0BE9">
        <w:t>in order to</w:t>
      </w:r>
      <w:proofErr w:type="gramEnd"/>
      <w:r w:rsidR="003B0BE9">
        <w:t xml:space="preserve"> ensure that it will not disrupt any regular Library activities or services.</w:t>
      </w:r>
    </w:p>
    <w:p w14:paraId="0643D339" w14:textId="4E31D15E" w:rsidR="003169C0" w:rsidRPr="00586C85" w:rsidRDefault="003169C0" w:rsidP="00C27325">
      <w:pPr>
        <w:pStyle w:val="Default"/>
        <w:numPr>
          <w:ilvl w:val="0"/>
          <w:numId w:val="5"/>
        </w:numPr>
        <w:spacing w:after="52"/>
      </w:pPr>
      <w:r>
        <w:t>The solicitation or receiving of campaign or political contributions is prohibited, pursuant to G.L. c.55, §14.</w:t>
      </w:r>
    </w:p>
    <w:p w14:paraId="4860D9F5" w14:textId="26E81308" w:rsidR="00586C85" w:rsidRPr="00586C85" w:rsidRDefault="00586C85" w:rsidP="00C27325">
      <w:pPr>
        <w:pStyle w:val="Default"/>
        <w:numPr>
          <w:ilvl w:val="0"/>
          <w:numId w:val="5"/>
        </w:numPr>
        <w:spacing w:after="52"/>
      </w:pPr>
      <w:r w:rsidRPr="00586C85">
        <w:t xml:space="preserve">Rooms </w:t>
      </w:r>
      <w:r w:rsidR="004B2577">
        <w:t>must</w:t>
      </w:r>
      <w:r w:rsidR="000660F1">
        <w:t xml:space="preserve"> be</w:t>
      </w:r>
      <w:r w:rsidRPr="00586C85">
        <w:t xml:space="preserve"> reserved by </w:t>
      </w:r>
      <w:r w:rsidR="003E39AF">
        <w:t>a representative of the Group who is</w:t>
      </w:r>
      <w:r w:rsidRPr="00586C85">
        <w:t xml:space="preserve"> 18 y</w:t>
      </w:r>
      <w:r w:rsidR="00B5432B">
        <w:t>ea</w:t>
      </w:r>
      <w:r w:rsidRPr="00586C85">
        <w:t>rs or older</w:t>
      </w:r>
      <w:r w:rsidR="003E39AF">
        <w:t>,</w:t>
      </w:r>
      <w:r w:rsidRPr="00586C85">
        <w:t xml:space="preserve"> a Cambridge resident and a Cambridge Public Library cardholder in good standing. </w:t>
      </w:r>
      <w:proofErr w:type="gramStart"/>
      <w:r w:rsidR="00B5432B" w:rsidRPr="00586C85">
        <w:t>An adult 18 years</w:t>
      </w:r>
      <w:proofErr w:type="gramEnd"/>
      <w:r w:rsidR="00B5432B" w:rsidRPr="00586C85">
        <w:t xml:space="preserve"> or older must be present and have supervisory responsibilities at all times.</w:t>
      </w:r>
    </w:p>
    <w:p w14:paraId="469659A1" w14:textId="3B5EBFEF" w:rsidR="00586C85" w:rsidRDefault="00586C85" w:rsidP="00C27325">
      <w:pPr>
        <w:pStyle w:val="Default"/>
        <w:numPr>
          <w:ilvl w:val="0"/>
          <w:numId w:val="5"/>
        </w:numPr>
        <w:spacing w:after="52"/>
      </w:pPr>
      <w:r w:rsidRPr="00586C85">
        <w:t xml:space="preserve">Attendance cannot exceed the room’s capacity; </w:t>
      </w:r>
      <w:r w:rsidR="003E39AF">
        <w:t>Groups</w:t>
      </w:r>
      <w:r w:rsidRPr="00586C85">
        <w:t xml:space="preserve"> must ensure clear access to emergency exits </w:t>
      </w:r>
      <w:proofErr w:type="gramStart"/>
      <w:r w:rsidRPr="00586C85">
        <w:t>at all times</w:t>
      </w:r>
      <w:proofErr w:type="gramEnd"/>
      <w:r w:rsidRPr="00586C85">
        <w:t xml:space="preserve">. </w:t>
      </w:r>
    </w:p>
    <w:p w14:paraId="3CF60007" w14:textId="622A6510" w:rsidR="00C27325" w:rsidRPr="00586C85" w:rsidRDefault="00C27325" w:rsidP="00C27325">
      <w:pPr>
        <w:pStyle w:val="Default"/>
        <w:numPr>
          <w:ilvl w:val="0"/>
          <w:numId w:val="5"/>
        </w:numPr>
        <w:spacing w:after="52"/>
      </w:pPr>
      <w:r w:rsidRPr="00586C85">
        <w:t>Meeting rooms used during library business hours must conclude 30 minutes before the library closes; failure to evacuate the space 15 minutes before closing will result in a fee of $25 to be charged to the card of the signatory on the meeting room request form and could disqualify the group from future</w:t>
      </w:r>
      <w:r>
        <w:t xml:space="preserve"> room use.</w:t>
      </w:r>
    </w:p>
    <w:p w14:paraId="2E1EE7C5" w14:textId="3B0061BC" w:rsidR="00A654FC" w:rsidRPr="00586C85" w:rsidRDefault="00586C85" w:rsidP="00C27325">
      <w:pPr>
        <w:pStyle w:val="Default"/>
        <w:numPr>
          <w:ilvl w:val="0"/>
          <w:numId w:val="5"/>
        </w:numPr>
        <w:spacing w:after="52"/>
      </w:pPr>
      <w:r w:rsidRPr="00586C85">
        <w:t>Group representatives may neither enter the Library, nor will deliveries be accepted</w:t>
      </w:r>
      <w:r w:rsidR="003E39AF">
        <w:t>,</w:t>
      </w:r>
      <w:r w:rsidRPr="00586C85">
        <w:t xml:space="preserve"> before regular library hours. </w:t>
      </w:r>
      <w:r w:rsidR="000660F1" w:rsidRPr="00586C85">
        <w:t>The Library cannot provide storage for equipment or other items for organizations</w:t>
      </w:r>
      <w:r w:rsidR="000660F1">
        <w:t>.</w:t>
      </w:r>
      <w:r w:rsidR="000660F1" w:rsidRPr="00586C85">
        <w:t xml:space="preserve"> </w:t>
      </w:r>
    </w:p>
    <w:p w14:paraId="72AE3AE4" w14:textId="77777777" w:rsidR="00586C85" w:rsidRPr="00586C85" w:rsidRDefault="00962C4C" w:rsidP="00C27325">
      <w:pPr>
        <w:pStyle w:val="Default"/>
        <w:numPr>
          <w:ilvl w:val="0"/>
          <w:numId w:val="5"/>
        </w:numPr>
        <w:spacing w:after="52"/>
      </w:pPr>
      <w:r>
        <w:t xml:space="preserve">Groups are responsible </w:t>
      </w:r>
      <w:r w:rsidR="00205B2D">
        <w:t xml:space="preserve">for leaving the room in </w:t>
      </w:r>
      <w:r w:rsidR="00586C85" w:rsidRPr="00586C85">
        <w:t xml:space="preserve">the state they found it and will be responsible for any damage beyond normal wear; charges will be assessed for damages or required extra clean-up. </w:t>
      </w:r>
    </w:p>
    <w:p w14:paraId="2116443A" w14:textId="77777777" w:rsidR="00586C85" w:rsidRPr="00586C85" w:rsidRDefault="00586C85" w:rsidP="00C27325">
      <w:pPr>
        <w:pStyle w:val="Default"/>
        <w:numPr>
          <w:ilvl w:val="0"/>
          <w:numId w:val="5"/>
        </w:numPr>
        <w:spacing w:after="52"/>
      </w:pPr>
      <w:r w:rsidRPr="00586C85">
        <w:t xml:space="preserve">The Library is not responsible for theft or damage to property in a meeting room. </w:t>
      </w:r>
    </w:p>
    <w:p w14:paraId="6E44213C" w14:textId="77777777" w:rsidR="00586C85" w:rsidRPr="00586C85" w:rsidRDefault="00586C85" w:rsidP="00C27325">
      <w:pPr>
        <w:pStyle w:val="Default"/>
        <w:numPr>
          <w:ilvl w:val="0"/>
          <w:numId w:val="5"/>
        </w:numPr>
        <w:spacing w:after="52"/>
      </w:pPr>
      <w:r w:rsidRPr="00586C85">
        <w:t xml:space="preserve">Library staff must have access to the room </w:t>
      </w:r>
      <w:proofErr w:type="gramStart"/>
      <w:r w:rsidRPr="00586C85">
        <w:t>at all times</w:t>
      </w:r>
      <w:proofErr w:type="gramEnd"/>
      <w:r w:rsidRPr="00586C85">
        <w:t xml:space="preserve">. </w:t>
      </w:r>
    </w:p>
    <w:p w14:paraId="46BBF588" w14:textId="77777777" w:rsidR="00586C85" w:rsidRPr="00586C85" w:rsidRDefault="00B5432B" w:rsidP="00C27325">
      <w:pPr>
        <w:pStyle w:val="Default"/>
        <w:numPr>
          <w:ilvl w:val="0"/>
          <w:numId w:val="5"/>
        </w:numPr>
        <w:spacing w:after="52"/>
      </w:pPr>
      <w:r>
        <w:t>The L</w:t>
      </w:r>
      <w:r w:rsidR="00586C85" w:rsidRPr="00586C85">
        <w:t xml:space="preserve">ibrary’s address and phone number cannot be used as the official address of any organization using the meeting space; in publicizing a meeting held at the Library, the sponsoring group must be clearly </w:t>
      </w:r>
      <w:proofErr w:type="gramStart"/>
      <w:r w:rsidR="00586C85" w:rsidRPr="00586C85">
        <w:t>identified</w:t>
      </w:r>
      <w:proofErr w:type="gramEnd"/>
      <w:r w:rsidR="00586C85" w:rsidRPr="00586C85">
        <w:t xml:space="preserve"> and publicity cannot imply library sponsorship or endorsement. </w:t>
      </w:r>
    </w:p>
    <w:p w14:paraId="33C72A43" w14:textId="0A3C68FD" w:rsidR="00586C85" w:rsidRPr="00586C85" w:rsidRDefault="00586C85" w:rsidP="00C27325">
      <w:pPr>
        <w:pStyle w:val="Default"/>
        <w:numPr>
          <w:ilvl w:val="0"/>
          <w:numId w:val="5"/>
        </w:numPr>
        <w:spacing w:after="52"/>
      </w:pPr>
      <w:r w:rsidRPr="00586C85">
        <w:t xml:space="preserve">Any group wishing to use </w:t>
      </w:r>
      <w:r w:rsidR="000660F1">
        <w:t>a</w:t>
      </w:r>
      <w:r w:rsidRPr="00586C85">
        <w:t xml:space="preserve"> projector must bring their </w:t>
      </w:r>
      <w:r w:rsidR="004B2577">
        <w:t>presentation on a flash drive or DVD.</w:t>
      </w:r>
      <w:r w:rsidRPr="00586C85">
        <w:t xml:space="preserve"> Staff is not available to assist with setting up or troubleshooting</w:t>
      </w:r>
      <w:r w:rsidR="004B2577">
        <w:t xml:space="preserve"> personal</w:t>
      </w:r>
      <w:r w:rsidRPr="00586C85">
        <w:t xml:space="preserve"> equipment during the event or program. </w:t>
      </w:r>
      <w:r w:rsidR="004B2577">
        <w:t xml:space="preserve">It is recommended that </w:t>
      </w:r>
      <w:r w:rsidR="003E39AF">
        <w:t>Groups</w:t>
      </w:r>
      <w:r w:rsidR="004B2577">
        <w:t xml:space="preserve"> schedule an appointment prior to t</w:t>
      </w:r>
      <w:r w:rsidR="00A75F00">
        <w:t>heir event to test equipment</w:t>
      </w:r>
      <w:r w:rsidR="00993A7E" w:rsidRPr="00586C85">
        <w:t>.</w:t>
      </w:r>
      <w:r w:rsidR="00A75F00">
        <w:t xml:space="preserve"> Printed instructions for equipment can also be made available for use. </w:t>
      </w:r>
      <w:r w:rsidR="00993A7E" w:rsidRPr="00586C85">
        <w:t xml:space="preserve"> </w:t>
      </w:r>
    </w:p>
    <w:p w14:paraId="60BB1794" w14:textId="77777777" w:rsidR="00EC0F09" w:rsidRPr="00962C4C" w:rsidRDefault="000606DF" w:rsidP="00C27325">
      <w:pPr>
        <w:pStyle w:val="Default"/>
        <w:numPr>
          <w:ilvl w:val="0"/>
          <w:numId w:val="5"/>
        </w:numPr>
      </w:pPr>
      <w:r w:rsidRPr="00962C4C">
        <w:t>The Community Room and the Lecture Hall may be booked for after-hours</w:t>
      </w:r>
      <w:r w:rsidR="000660F1" w:rsidRPr="00962C4C">
        <w:t xml:space="preserve"> use but the event</w:t>
      </w:r>
      <w:r w:rsidRPr="00962C4C">
        <w:t xml:space="preserve"> cannot begin before the </w:t>
      </w:r>
      <w:r w:rsidR="000660F1" w:rsidRPr="00962C4C">
        <w:t>Library</w:t>
      </w:r>
      <w:r w:rsidRPr="00962C4C">
        <w:t xml:space="preserve"> closes. </w:t>
      </w:r>
      <w:r w:rsidR="00372995" w:rsidRPr="00962C4C">
        <w:rPr>
          <w:i/>
        </w:rPr>
        <w:t>See After Hours Policy</w:t>
      </w:r>
      <w:r w:rsidR="00372995" w:rsidRPr="00962C4C">
        <w:t xml:space="preserve">. </w:t>
      </w:r>
      <w:r w:rsidR="00EC0F09" w:rsidRPr="00962C4C">
        <w:t xml:space="preserve"> </w:t>
      </w:r>
    </w:p>
    <w:p w14:paraId="0484703F" w14:textId="04252513" w:rsidR="000606DF" w:rsidRPr="00D42F4F" w:rsidRDefault="000606DF" w:rsidP="00C27325">
      <w:pPr>
        <w:pStyle w:val="Default"/>
        <w:numPr>
          <w:ilvl w:val="0"/>
          <w:numId w:val="5"/>
        </w:numPr>
        <w:spacing w:after="52"/>
        <w:rPr>
          <w:i/>
        </w:rPr>
      </w:pPr>
      <w:r w:rsidRPr="00D42F4F">
        <w:t>Refreshments</w:t>
      </w:r>
      <w:r w:rsidRPr="00586C85">
        <w:t xml:space="preserve"> may </w:t>
      </w:r>
      <w:r w:rsidR="000660F1" w:rsidRPr="00586C85">
        <w:t xml:space="preserve">only </w:t>
      </w:r>
      <w:r w:rsidRPr="00586C85">
        <w:t>be served in the Community Roo</w:t>
      </w:r>
      <w:r w:rsidRPr="003360F6">
        <w:t xml:space="preserve">m, the </w:t>
      </w:r>
      <w:r w:rsidR="00840076">
        <w:t>Rossi</w:t>
      </w:r>
      <w:r w:rsidRPr="003360F6">
        <w:t xml:space="preserve"> Room, the Rindge Room</w:t>
      </w:r>
      <w:r w:rsidR="00263550">
        <w:t>,</w:t>
      </w:r>
      <w:r w:rsidR="003E39AF">
        <w:t xml:space="preserve"> </w:t>
      </w:r>
      <w:r w:rsidR="00263550">
        <w:t xml:space="preserve">the </w:t>
      </w:r>
      <w:r w:rsidR="00B5432B" w:rsidRPr="003360F6">
        <w:t>Lewis Room</w:t>
      </w:r>
      <w:r w:rsidR="00263550">
        <w:t>, and O’Neill Conference Room</w:t>
      </w:r>
      <w:r w:rsidR="000660F1" w:rsidRPr="003360F6">
        <w:t>. F</w:t>
      </w:r>
      <w:r w:rsidRPr="003360F6">
        <w:t>ood may not be p</w:t>
      </w:r>
      <w:r w:rsidR="000660F1" w:rsidRPr="003360F6">
        <w:t>repared on L</w:t>
      </w:r>
      <w:r w:rsidRPr="003360F6">
        <w:t>ibrary property</w:t>
      </w:r>
      <w:r w:rsidR="004F0DC1">
        <w:t>.</w:t>
      </w:r>
      <w:r w:rsidR="00DF0C43">
        <w:t xml:space="preserve"> Guests may have water bottles in any of the meeting rooms. </w:t>
      </w:r>
    </w:p>
    <w:p w14:paraId="67D2CE71" w14:textId="3A340EE8" w:rsidR="00993A7E" w:rsidRPr="00A654FC" w:rsidRDefault="000606DF" w:rsidP="00C27325">
      <w:pPr>
        <w:pStyle w:val="Default"/>
        <w:numPr>
          <w:ilvl w:val="0"/>
          <w:numId w:val="5"/>
        </w:numPr>
        <w:rPr>
          <w:u w:val="single"/>
        </w:rPr>
      </w:pPr>
      <w:r w:rsidRPr="00586C85">
        <w:t xml:space="preserve">All </w:t>
      </w:r>
      <w:r w:rsidR="003E39AF">
        <w:t>Groups</w:t>
      </w:r>
      <w:r w:rsidRPr="00586C85">
        <w:t xml:space="preserve">, </w:t>
      </w:r>
      <w:r w:rsidR="001F5026">
        <w:t>and their invitees or attendees</w:t>
      </w:r>
      <w:r w:rsidRPr="00586C85">
        <w:t xml:space="preserve"> using a </w:t>
      </w:r>
      <w:r w:rsidR="0059322C">
        <w:t>L</w:t>
      </w:r>
      <w:r w:rsidRPr="00586C85">
        <w:t xml:space="preserve">ibrary meeting room must comply with these rules and with the Behavior Policy </w:t>
      </w:r>
      <w:r w:rsidR="0025429E" w:rsidRPr="00586C85">
        <w:t xml:space="preserve">of the Cambridge Public </w:t>
      </w:r>
      <w:r w:rsidR="0059322C">
        <w:t>L</w:t>
      </w:r>
      <w:r w:rsidR="0025429E" w:rsidRPr="00586C85">
        <w:t xml:space="preserve">ibrary (see our website). </w:t>
      </w:r>
      <w:r w:rsidRPr="00586C85">
        <w:t xml:space="preserve"> Failure to comply with the </w:t>
      </w:r>
      <w:r w:rsidRPr="00586C85">
        <w:lastRenderedPageBreak/>
        <w:t>rules may lead to immediate termination of the meeting, exclusion of individuals from library premises pursuant to the rules</w:t>
      </w:r>
      <w:r w:rsidR="0045065F" w:rsidRPr="00586C85">
        <w:t>,</w:t>
      </w:r>
      <w:r w:rsidRPr="00586C85">
        <w:t xml:space="preserve"> and/or loss of future meeting room privileges</w:t>
      </w:r>
      <w:r w:rsidR="00BC5918">
        <w:t>.</w:t>
      </w:r>
    </w:p>
    <w:p w14:paraId="1D46AFAD" w14:textId="5BDD9C45" w:rsidR="00A654FC" w:rsidRPr="00BA3AF4" w:rsidRDefault="00A654FC" w:rsidP="00C27325">
      <w:pPr>
        <w:pStyle w:val="Default"/>
        <w:numPr>
          <w:ilvl w:val="0"/>
          <w:numId w:val="5"/>
        </w:numPr>
        <w:rPr>
          <w:u w:val="single"/>
        </w:rPr>
      </w:pPr>
      <w:r>
        <w:t>E</w:t>
      </w:r>
      <w:r w:rsidR="00DA637E">
        <w:t>xceptions to this policy may be</w:t>
      </w:r>
      <w:r w:rsidR="00D56F14">
        <w:t xml:space="preserve"> </w:t>
      </w:r>
      <w:r>
        <w:t xml:space="preserve">made </w:t>
      </w:r>
      <w:r w:rsidR="00DA637E">
        <w:t xml:space="preserve">only </w:t>
      </w:r>
      <w:r>
        <w:t xml:space="preserve">by the </w:t>
      </w:r>
      <w:r w:rsidR="00301B40">
        <w:t xml:space="preserve">Director of </w:t>
      </w:r>
      <w:r>
        <w:t>Librar</w:t>
      </w:r>
      <w:r w:rsidR="00301B40">
        <w:t>ies</w:t>
      </w:r>
      <w:r>
        <w:t xml:space="preserve">. </w:t>
      </w:r>
    </w:p>
    <w:p w14:paraId="5FC0E958" w14:textId="0B9D1EC4" w:rsidR="00BA3AF4" w:rsidRPr="00BA3AF4" w:rsidRDefault="00BA3AF4" w:rsidP="00C27325">
      <w:pPr>
        <w:pStyle w:val="Default"/>
        <w:numPr>
          <w:ilvl w:val="0"/>
          <w:numId w:val="5"/>
        </w:numPr>
        <w:rPr>
          <w:rFonts w:cs="Times New Roman"/>
          <w:color w:val="auto"/>
          <w:u w:val="single"/>
        </w:rPr>
      </w:pPr>
      <w:r w:rsidRPr="00BA3AF4">
        <w:rPr>
          <w:rFonts w:cs="Times New Roman"/>
          <w:color w:val="auto"/>
        </w:rPr>
        <w:t xml:space="preserve">Anyone wishing to appeal a decision regarding the use </w:t>
      </w:r>
      <w:r>
        <w:rPr>
          <w:rFonts w:cs="Times New Roman"/>
          <w:color w:val="auto"/>
        </w:rPr>
        <w:t>of a r</w:t>
      </w:r>
      <w:r w:rsidRPr="00BA3AF4">
        <w:rPr>
          <w:rFonts w:cs="Times New Roman"/>
          <w:color w:val="auto"/>
        </w:rPr>
        <w:t>oom shall appeal in writing to the</w:t>
      </w:r>
      <w:r>
        <w:rPr>
          <w:rFonts w:cs="Times New Roman"/>
          <w:color w:val="auto"/>
        </w:rPr>
        <w:t xml:space="preserve"> Director of Libraries, and shall include the basis of the appeal and a copy of the application.</w:t>
      </w:r>
    </w:p>
    <w:p w14:paraId="1D62A37A" w14:textId="77777777" w:rsidR="00BC5918" w:rsidRPr="00BC5918" w:rsidRDefault="00BC5918" w:rsidP="00BC5918">
      <w:pPr>
        <w:pStyle w:val="Default"/>
        <w:ind w:left="720"/>
        <w:rPr>
          <w:u w:val="single"/>
        </w:rPr>
      </w:pPr>
    </w:p>
    <w:p w14:paraId="6C26357E" w14:textId="77777777" w:rsidR="000606DF" w:rsidRPr="00993A7E" w:rsidRDefault="00993A7E" w:rsidP="00993A7E">
      <w:pPr>
        <w:pStyle w:val="Default"/>
        <w:jc w:val="center"/>
        <w:rPr>
          <w:b/>
          <w:u w:val="single"/>
        </w:rPr>
      </w:pPr>
      <w:r w:rsidRPr="00993A7E">
        <w:rPr>
          <w:b/>
          <w:u w:val="single"/>
        </w:rPr>
        <w:t xml:space="preserve">Meeting Room Application and </w:t>
      </w:r>
      <w:r w:rsidR="000606DF" w:rsidRPr="00993A7E">
        <w:rPr>
          <w:b/>
          <w:u w:val="single"/>
        </w:rPr>
        <w:t>Procedure</w:t>
      </w:r>
    </w:p>
    <w:p w14:paraId="10DF0921" w14:textId="1CE7BEE3" w:rsidR="005004B6" w:rsidRPr="00586C85" w:rsidRDefault="000606DF" w:rsidP="00C77028">
      <w:pPr>
        <w:pStyle w:val="Default"/>
        <w:numPr>
          <w:ilvl w:val="0"/>
          <w:numId w:val="6"/>
        </w:numPr>
        <w:spacing w:after="21"/>
      </w:pPr>
      <w:r w:rsidRPr="00586C85">
        <w:t xml:space="preserve">All </w:t>
      </w:r>
      <w:r w:rsidR="003E39AF">
        <w:t>Groups</w:t>
      </w:r>
      <w:r w:rsidRPr="00586C85">
        <w:t xml:space="preserve"> must complete a C</w:t>
      </w:r>
      <w:r w:rsidR="00301B40">
        <w:t xml:space="preserve">ambridge </w:t>
      </w:r>
      <w:r w:rsidRPr="00586C85">
        <w:t>P</w:t>
      </w:r>
      <w:r w:rsidR="00301B40">
        <w:t xml:space="preserve">ublic </w:t>
      </w:r>
      <w:r w:rsidRPr="00586C85">
        <w:t>L</w:t>
      </w:r>
      <w:r w:rsidR="00301B40">
        <w:t>ibraries</w:t>
      </w:r>
      <w:r w:rsidRPr="00586C85">
        <w:t xml:space="preserve"> application form for meeting rooms</w:t>
      </w:r>
      <w:r w:rsidR="00372995">
        <w:t xml:space="preserve">, </w:t>
      </w:r>
      <w:r w:rsidRPr="00586C85">
        <w:t>signed and submitted to the Administration Office</w:t>
      </w:r>
      <w:r w:rsidR="00372995">
        <w:t xml:space="preserve"> or Branch Manager</w:t>
      </w:r>
      <w:r w:rsidRPr="00586C85">
        <w:t xml:space="preserve"> at least </w:t>
      </w:r>
      <w:r w:rsidR="00012329">
        <w:t>one week</w:t>
      </w:r>
      <w:r w:rsidRPr="00586C85">
        <w:t xml:space="preserve"> before the first requested meeting date. </w:t>
      </w:r>
    </w:p>
    <w:p w14:paraId="576DEF42" w14:textId="77777777" w:rsidR="005004B6" w:rsidRPr="00586C85" w:rsidRDefault="000606DF" w:rsidP="00C77028">
      <w:pPr>
        <w:pStyle w:val="Default"/>
        <w:numPr>
          <w:ilvl w:val="0"/>
          <w:numId w:val="6"/>
        </w:numPr>
        <w:spacing w:after="21"/>
      </w:pPr>
      <w:r w:rsidRPr="00586C85">
        <w:t>Furniture set up</w:t>
      </w:r>
      <w:r w:rsidR="00130EFE">
        <w:t xml:space="preserve"> is only available for the Community Room (Main Library) and</w:t>
      </w:r>
      <w:r w:rsidRPr="00586C85">
        <w:t xml:space="preserve"> must be included on the Meeting Room Request Form. Staff will not be available to accommodate last minute requests f</w:t>
      </w:r>
      <w:r w:rsidR="005004B6" w:rsidRPr="00586C85">
        <w:t>or extra chairs, tables, etc.</w:t>
      </w:r>
      <w:r w:rsidR="00C0476B">
        <w:t xml:space="preserve"> </w:t>
      </w:r>
    </w:p>
    <w:p w14:paraId="2F80A0A0" w14:textId="7A72DFD5" w:rsidR="00C81DF8" w:rsidRPr="00586C85" w:rsidRDefault="00C81DF8" w:rsidP="00C77028">
      <w:pPr>
        <w:pStyle w:val="Default"/>
        <w:numPr>
          <w:ilvl w:val="0"/>
          <w:numId w:val="6"/>
        </w:numPr>
        <w:spacing w:after="21"/>
      </w:pPr>
      <w:r w:rsidRPr="00586C85">
        <w:t xml:space="preserve">The </w:t>
      </w:r>
      <w:r w:rsidR="00301B40">
        <w:t>L</w:t>
      </w:r>
      <w:r w:rsidRPr="00586C85">
        <w:t>ibrary reserves the right to assign a room appropriate for your event.</w:t>
      </w:r>
      <w:r w:rsidR="00B117E7">
        <w:t xml:space="preserve"> The </w:t>
      </w:r>
      <w:r w:rsidR="00301B40">
        <w:t>L</w:t>
      </w:r>
      <w:r w:rsidR="00B117E7">
        <w:t xml:space="preserve">ibrary may reschedule confirmed reservations to accommodate library-sponsored program needs. </w:t>
      </w:r>
    </w:p>
    <w:p w14:paraId="749EF84F" w14:textId="77777777" w:rsidR="00F41E97" w:rsidRPr="00586C85" w:rsidRDefault="000606DF" w:rsidP="00C77028">
      <w:pPr>
        <w:pStyle w:val="Default"/>
        <w:numPr>
          <w:ilvl w:val="0"/>
          <w:numId w:val="6"/>
        </w:numPr>
        <w:spacing w:after="21"/>
      </w:pPr>
      <w:r w:rsidRPr="00586C85">
        <w:t xml:space="preserve">Notification of approval will be </w:t>
      </w:r>
      <w:r w:rsidR="0045065F" w:rsidRPr="00586C85">
        <w:t xml:space="preserve">made </w:t>
      </w:r>
      <w:r w:rsidRPr="00586C85">
        <w:t xml:space="preserve">by email or telephone. </w:t>
      </w:r>
      <w:r w:rsidR="00993A7E">
        <w:t xml:space="preserve">Please do not call. </w:t>
      </w:r>
      <w:r w:rsidR="005C0F82" w:rsidRPr="00586C85">
        <w:t>We will respond</w:t>
      </w:r>
      <w:r w:rsidR="00D112A2" w:rsidRPr="00586C85">
        <w:t xml:space="preserve"> within </w:t>
      </w:r>
      <w:r w:rsidR="008239B2">
        <w:t>four days</w:t>
      </w:r>
      <w:r w:rsidR="00D112A2" w:rsidRPr="00586C85">
        <w:t xml:space="preserve"> of your request.</w:t>
      </w:r>
      <w:r w:rsidR="005C0F82" w:rsidRPr="00586C85">
        <w:t xml:space="preserve"> </w:t>
      </w:r>
    </w:p>
    <w:p w14:paraId="11A8D4E8" w14:textId="2401F46E" w:rsidR="00F604AB" w:rsidRPr="00586C85" w:rsidRDefault="00F41E97" w:rsidP="00C77028">
      <w:pPr>
        <w:pStyle w:val="Default"/>
        <w:numPr>
          <w:ilvl w:val="0"/>
          <w:numId w:val="6"/>
        </w:numPr>
        <w:spacing w:after="21"/>
      </w:pPr>
      <w:r w:rsidRPr="00586C85">
        <w:t xml:space="preserve">Any applicant denied use of a </w:t>
      </w:r>
      <w:r w:rsidR="00301B40">
        <w:t>L</w:t>
      </w:r>
      <w:r w:rsidRPr="00586C85">
        <w:t xml:space="preserve">ibrary meeting room may appeal the denial in writing to the Director of Libraries. </w:t>
      </w:r>
    </w:p>
    <w:p w14:paraId="14FC7278" w14:textId="77777777" w:rsidR="005004B6" w:rsidRPr="00586C85" w:rsidRDefault="000606DF" w:rsidP="00C77028">
      <w:pPr>
        <w:pStyle w:val="Default"/>
        <w:numPr>
          <w:ilvl w:val="0"/>
          <w:numId w:val="6"/>
        </w:numPr>
        <w:spacing w:after="21"/>
      </w:pPr>
      <w:r w:rsidRPr="00586C85">
        <w:t xml:space="preserve">Reservations must be cancelled at least 48 hours before the scheduled event; less notice may result in a fee being charged or the group may be unable to reserve rooms in the future. After 30 minutes a group may forfeit its reservation if it fails to appear as scheduled. </w:t>
      </w:r>
    </w:p>
    <w:p w14:paraId="33C02330" w14:textId="77777777" w:rsidR="000606DF" w:rsidRPr="00586C85" w:rsidRDefault="000606DF" w:rsidP="000606DF">
      <w:pPr>
        <w:pStyle w:val="Default"/>
      </w:pPr>
    </w:p>
    <w:p w14:paraId="6D12A7C0" w14:textId="77777777" w:rsidR="000606DF" w:rsidRPr="00586C85" w:rsidRDefault="000606DF" w:rsidP="00D112A2">
      <w:pPr>
        <w:pStyle w:val="Default"/>
        <w:spacing w:after="240"/>
      </w:pPr>
      <w:r w:rsidRPr="00586C85">
        <w:t>Name</w:t>
      </w:r>
      <w:r w:rsidR="00372995">
        <w:t xml:space="preserve">/Contact: </w:t>
      </w:r>
      <w:r w:rsidRPr="00586C85">
        <w:t>_____</w:t>
      </w:r>
      <w:r w:rsidR="00372995">
        <w:t>______________________________</w:t>
      </w:r>
      <w:r w:rsidRPr="00586C85">
        <w:t xml:space="preserve"> Library Car</w:t>
      </w:r>
      <w:r w:rsidR="00EC7A4F">
        <w:t>d #________________________</w:t>
      </w:r>
    </w:p>
    <w:p w14:paraId="7FBA5D3E" w14:textId="77777777" w:rsidR="000606DF" w:rsidRPr="00586C85" w:rsidRDefault="000606DF" w:rsidP="00D112A2">
      <w:pPr>
        <w:pStyle w:val="Default"/>
        <w:spacing w:after="240"/>
      </w:pPr>
      <w:r w:rsidRPr="00586C85">
        <w:t xml:space="preserve">Address______________________________________________________________________________ </w:t>
      </w:r>
    </w:p>
    <w:p w14:paraId="2B981454" w14:textId="77777777" w:rsidR="000606DF" w:rsidRPr="00586C85" w:rsidRDefault="000606DF" w:rsidP="00D112A2">
      <w:pPr>
        <w:pStyle w:val="Default"/>
        <w:spacing w:after="240"/>
      </w:pPr>
      <w:r w:rsidRPr="00586C85">
        <w:t>Email _________________________________________ Phone_________________________</w:t>
      </w:r>
      <w:r w:rsidR="005004B6" w:rsidRPr="00586C85">
        <w:t>__</w:t>
      </w:r>
      <w:r w:rsidR="00EC7A4F">
        <w:softHyphen/>
      </w:r>
      <w:r w:rsidR="00EC7A4F">
        <w:softHyphen/>
      </w:r>
      <w:r w:rsidR="00EC7A4F">
        <w:softHyphen/>
        <w:t>______</w:t>
      </w:r>
      <w:r w:rsidRPr="00586C85">
        <w:t xml:space="preserve"> </w:t>
      </w:r>
    </w:p>
    <w:p w14:paraId="04509749" w14:textId="77777777" w:rsidR="000606DF" w:rsidRPr="00586C85" w:rsidRDefault="000606DF" w:rsidP="00D112A2">
      <w:pPr>
        <w:pStyle w:val="Default"/>
        <w:spacing w:after="240"/>
      </w:pPr>
      <w:r w:rsidRPr="00586C85">
        <w:t xml:space="preserve">Name of group/organization______________________________________________________________ </w:t>
      </w:r>
    </w:p>
    <w:p w14:paraId="22C88AE9" w14:textId="77777777" w:rsidR="005004B6" w:rsidRPr="00586C85" w:rsidRDefault="005004B6" w:rsidP="00D112A2">
      <w:pPr>
        <w:pStyle w:val="Default"/>
        <w:spacing w:after="240"/>
      </w:pPr>
      <w:r w:rsidRPr="00586C85">
        <w:t>Address of group/organization____________________________________________________________</w:t>
      </w:r>
    </w:p>
    <w:p w14:paraId="0285D9C0" w14:textId="77777777" w:rsidR="00D112A2" w:rsidRPr="00586C85" w:rsidRDefault="00D112A2" w:rsidP="00D112A2">
      <w:pPr>
        <w:pStyle w:val="Default"/>
        <w:spacing w:after="240"/>
      </w:pPr>
      <w:r w:rsidRPr="00586C85">
        <w:t xml:space="preserve">Website of </w:t>
      </w:r>
      <w:r w:rsidR="005C0F82" w:rsidRPr="00586C85">
        <w:t>group/</w:t>
      </w:r>
      <w:r w:rsidRPr="00586C85">
        <w:t>organization__________________________________</w:t>
      </w:r>
      <w:r w:rsidR="008209A1" w:rsidRPr="00586C85">
        <w:t>__________________________</w:t>
      </w:r>
    </w:p>
    <w:p w14:paraId="77AD2D71" w14:textId="3A958408" w:rsidR="001F5026" w:rsidRDefault="001F5026" w:rsidP="00D112A2">
      <w:pPr>
        <w:pStyle w:val="Default"/>
        <w:spacing w:after="240"/>
      </w:pPr>
      <w:r>
        <w:t>Please select one of the following, if applicable, and provide documentation as evidence of not-for-profit status:</w:t>
      </w:r>
    </w:p>
    <w:p w14:paraId="63FF4AB4" w14:textId="6E582420" w:rsidR="00B117E7" w:rsidRDefault="00B117E7" w:rsidP="00090DD9">
      <w:pPr>
        <w:pStyle w:val="Default"/>
        <w:spacing w:after="240"/>
        <w:ind w:left="360"/>
      </w:pPr>
      <w:r>
        <w:t xml:space="preserve">□ </w:t>
      </w:r>
      <w:r w:rsidR="00D45240">
        <w:t>N</w:t>
      </w:r>
      <w:r>
        <w:t>on-profit</w:t>
      </w:r>
      <w:r w:rsidR="00D45240">
        <w:t xml:space="preserve"> registered with the Secretary of the Commonwealth</w:t>
      </w:r>
      <w:r w:rsidR="00DA637E">
        <w:tab/>
        <w:t xml:space="preserve">- </w:t>
      </w:r>
      <w:r w:rsidRPr="00BB39F2">
        <w:rPr>
          <w:i/>
        </w:rPr>
        <w:t>P</w:t>
      </w:r>
      <w:r>
        <w:rPr>
          <w:i/>
        </w:rPr>
        <w:t>l</w:t>
      </w:r>
      <w:r w:rsidRPr="00BB39F2">
        <w:rPr>
          <w:i/>
        </w:rPr>
        <w:t xml:space="preserve">ease attach </w:t>
      </w:r>
      <w:r w:rsidR="001F5026">
        <w:rPr>
          <w:i/>
        </w:rPr>
        <w:t>A</w:t>
      </w:r>
      <w:r w:rsidRPr="00BB39F2">
        <w:rPr>
          <w:i/>
        </w:rPr>
        <w:t xml:space="preserve">rticles of </w:t>
      </w:r>
      <w:r w:rsidR="001F5026">
        <w:rPr>
          <w:i/>
        </w:rPr>
        <w:t>Organization, a Certificate of Good Standing or a Certificate of Legal Existence</w:t>
      </w:r>
    </w:p>
    <w:p w14:paraId="53E1BED2" w14:textId="7F6B9651" w:rsidR="005004B6" w:rsidRDefault="00B117E7" w:rsidP="00090DD9">
      <w:pPr>
        <w:pStyle w:val="Default"/>
        <w:spacing w:after="240"/>
        <w:ind w:left="360"/>
        <w:rPr>
          <w:i/>
        </w:rPr>
      </w:pPr>
      <w:r>
        <w:t>□</w:t>
      </w:r>
      <w:r w:rsidR="005004B6" w:rsidRPr="00586C85">
        <w:t xml:space="preserve">501c3 </w:t>
      </w:r>
      <w:proofErr w:type="spellStart"/>
      <w:r w:rsidR="005004B6" w:rsidRPr="00586C85">
        <w:t>designation___</w:t>
      </w:r>
      <w:r w:rsidR="00D112A2" w:rsidRPr="00586C85">
        <w:t>_</w:t>
      </w:r>
      <w:r w:rsidR="005004B6" w:rsidRPr="00586C85">
        <w:t>yes___</w:t>
      </w:r>
      <w:r w:rsidR="00D112A2" w:rsidRPr="00586C85">
        <w:t>_</w:t>
      </w:r>
      <w:r w:rsidR="00DA637E">
        <w:t>no</w:t>
      </w:r>
      <w:proofErr w:type="spellEnd"/>
      <w:r w:rsidR="00DA637E">
        <w:t xml:space="preserve"> - </w:t>
      </w:r>
      <w:r w:rsidR="005004B6" w:rsidRPr="00EC7A4F">
        <w:rPr>
          <w:i/>
        </w:rPr>
        <w:t>Please attach certificate with application.</w:t>
      </w:r>
    </w:p>
    <w:p w14:paraId="5FBF9545" w14:textId="7F1EB551" w:rsidR="00D45240" w:rsidRDefault="00D45240" w:rsidP="00D112A2">
      <w:pPr>
        <w:pStyle w:val="Default"/>
        <w:spacing w:after="240"/>
      </w:pPr>
      <w:r>
        <w:t>If the options above are not applicable, please complete the following information:</w:t>
      </w:r>
    </w:p>
    <w:p w14:paraId="1662708F" w14:textId="3A501386" w:rsidR="00B117E7" w:rsidRDefault="00B117E7" w:rsidP="00090DD9">
      <w:pPr>
        <w:pStyle w:val="Default"/>
        <w:spacing w:after="240"/>
        <w:ind w:left="360"/>
        <w:rPr>
          <w:i/>
        </w:rPr>
      </w:pPr>
      <w:r>
        <w:rPr>
          <w:i/>
        </w:rPr>
        <w:t>□</w:t>
      </w:r>
      <w:r>
        <w:t xml:space="preserve"> Other commun</w:t>
      </w:r>
      <w:r w:rsidR="00DA637E">
        <w:t xml:space="preserve">ity-based group or organization - </w:t>
      </w:r>
      <w:r>
        <w:rPr>
          <w:i/>
        </w:rPr>
        <w:t>Please describe the nature of your group below</w:t>
      </w:r>
      <w:r w:rsidR="00301B40">
        <w:rPr>
          <w:i/>
        </w:rPr>
        <w:t>;</w:t>
      </w:r>
      <w:r w:rsidR="00D45240">
        <w:rPr>
          <w:i/>
        </w:rPr>
        <w:t xml:space="preserve"> you may attach an additional sheet if necessary</w:t>
      </w:r>
    </w:p>
    <w:p w14:paraId="5984D180" w14:textId="29A484A4" w:rsidR="00B117E7" w:rsidRPr="00BB39F2" w:rsidRDefault="00B117E7" w:rsidP="00090DD9">
      <w:pPr>
        <w:pStyle w:val="Default"/>
        <w:spacing w:after="240"/>
        <w:ind w:left="360"/>
        <w:rPr>
          <w:i/>
        </w:rPr>
      </w:pPr>
      <w:r>
        <w:rPr>
          <w:i/>
        </w:rPr>
        <w:t>______________________________________________________________________________________________________________________________________________________________________________</w:t>
      </w:r>
    </w:p>
    <w:p w14:paraId="5765F424" w14:textId="77777777" w:rsidR="00D112A2" w:rsidRPr="00586C85" w:rsidRDefault="00F41E97" w:rsidP="00D112A2">
      <w:pPr>
        <w:pStyle w:val="Default"/>
        <w:spacing w:after="240"/>
      </w:pPr>
      <w:r w:rsidRPr="00586C85">
        <w:t xml:space="preserve">Title and </w:t>
      </w:r>
      <w:r w:rsidR="000606DF" w:rsidRPr="00586C85">
        <w:t>Purpose of meeting_________________________________</w:t>
      </w:r>
      <w:r w:rsidR="008209A1" w:rsidRPr="00586C85">
        <w:t>_____________________________</w:t>
      </w:r>
    </w:p>
    <w:p w14:paraId="7D53DE58" w14:textId="77777777" w:rsidR="000606DF" w:rsidRDefault="000606DF" w:rsidP="00D112A2">
      <w:pPr>
        <w:pStyle w:val="Default"/>
        <w:spacing w:after="240"/>
      </w:pPr>
      <w:r w:rsidRPr="00586C85">
        <w:t>_____________________________________________________________________________________</w:t>
      </w:r>
    </w:p>
    <w:p w14:paraId="55FD3CC1" w14:textId="1FAE1F87" w:rsidR="00D56F14" w:rsidRPr="00586C85" w:rsidRDefault="00D56F14" w:rsidP="00D56F14">
      <w:pPr>
        <w:pStyle w:val="Default"/>
        <w:spacing w:after="240"/>
      </w:pPr>
      <w:r>
        <w:lastRenderedPageBreak/>
        <w:t>If fundraising will be conducted, the manner and purpose of the fundraising</w:t>
      </w:r>
      <w:r w:rsidRPr="00586C85">
        <w:t>__________________________</w:t>
      </w:r>
    </w:p>
    <w:p w14:paraId="6F108E0E" w14:textId="77777777" w:rsidR="00D56F14" w:rsidRDefault="00D56F14" w:rsidP="00D56F14">
      <w:pPr>
        <w:pStyle w:val="Default"/>
        <w:spacing w:after="240"/>
      </w:pPr>
      <w:r w:rsidRPr="00586C85">
        <w:t>_____________________________________________________________________________________</w:t>
      </w:r>
    </w:p>
    <w:p w14:paraId="1585CAEF" w14:textId="6DB8F985" w:rsidR="00012329" w:rsidRPr="00586C85" w:rsidRDefault="00012329" w:rsidP="00D112A2">
      <w:pPr>
        <w:pStyle w:val="Default"/>
        <w:spacing w:after="240"/>
      </w:pPr>
      <w:r>
        <w:t>Room Request__________________________________ # of people attending______________________</w:t>
      </w:r>
    </w:p>
    <w:p w14:paraId="48C6FB21" w14:textId="77777777" w:rsidR="005004B6" w:rsidRPr="00586C85" w:rsidRDefault="000606DF" w:rsidP="00D112A2">
      <w:pPr>
        <w:pStyle w:val="Default"/>
        <w:spacing w:after="240"/>
      </w:pPr>
      <w:r w:rsidRPr="00586C85">
        <w:t>Date(s) requested_____</w:t>
      </w:r>
      <w:r w:rsidR="005004B6" w:rsidRPr="00586C85">
        <w:t xml:space="preserve">__________________________ Time(s) </w:t>
      </w:r>
      <w:r w:rsidRPr="00586C85">
        <w:t>reque</w:t>
      </w:r>
      <w:r w:rsidR="008209A1" w:rsidRPr="00586C85">
        <w:t>sted__________________________</w:t>
      </w:r>
      <w:r w:rsidRPr="00586C85">
        <w:t xml:space="preserve"> </w:t>
      </w:r>
    </w:p>
    <w:p w14:paraId="149D05B2" w14:textId="77777777" w:rsidR="00C006C6" w:rsidRPr="00EC7A4F" w:rsidRDefault="00EC7A4F" w:rsidP="00C006C6">
      <w:pPr>
        <w:pStyle w:val="Default"/>
        <w:rPr>
          <w:sz w:val="23"/>
          <w:szCs w:val="23"/>
        </w:rPr>
      </w:pPr>
      <w:r>
        <w:rPr>
          <w:b/>
          <w:bCs/>
          <w:sz w:val="23"/>
          <w:szCs w:val="23"/>
        </w:rPr>
        <w:t>Room set up is provided only for the</w:t>
      </w:r>
      <w:r w:rsidR="00C006C6" w:rsidRPr="00EC7A4F">
        <w:rPr>
          <w:b/>
          <w:bCs/>
          <w:sz w:val="23"/>
          <w:szCs w:val="23"/>
        </w:rPr>
        <w:t xml:space="preserve"> Community Room</w:t>
      </w:r>
      <w:r w:rsidR="00012329">
        <w:rPr>
          <w:b/>
          <w:bCs/>
          <w:sz w:val="23"/>
          <w:szCs w:val="23"/>
        </w:rPr>
        <w:t xml:space="preserve"> only</w:t>
      </w:r>
      <w:r>
        <w:rPr>
          <w:b/>
          <w:bCs/>
          <w:sz w:val="23"/>
          <w:szCs w:val="23"/>
        </w:rPr>
        <w:t>. P</w:t>
      </w:r>
      <w:r w:rsidR="00C006C6" w:rsidRPr="00EC7A4F">
        <w:rPr>
          <w:b/>
          <w:bCs/>
          <w:sz w:val="23"/>
          <w:szCs w:val="23"/>
        </w:rPr>
        <w:t xml:space="preserve">lease </w:t>
      </w:r>
      <w:r>
        <w:rPr>
          <w:b/>
          <w:bCs/>
          <w:sz w:val="23"/>
          <w:szCs w:val="23"/>
        </w:rPr>
        <w:t>check your set up request.</w:t>
      </w:r>
    </w:p>
    <w:p w14:paraId="66F035EF" w14:textId="77777777" w:rsidR="00372995" w:rsidRPr="00EC7A4F" w:rsidRDefault="00372995" w:rsidP="00C006C6">
      <w:pPr>
        <w:pStyle w:val="Default"/>
        <w:rPr>
          <w:b/>
          <w:bCs/>
          <w:sz w:val="23"/>
          <w:szCs w:val="23"/>
        </w:rPr>
        <w:sectPr w:rsidR="00372995" w:rsidRPr="00EC7A4F" w:rsidSect="00BC5918">
          <w:footerReference w:type="default" r:id="rId9"/>
          <w:pgSz w:w="12240" w:h="15840"/>
          <w:pgMar w:top="720" w:right="720" w:bottom="720" w:left="720" w:header="288" w:footer="0" w:gutter="0"/>
          <w:cols w:space="720"/>
          <w:docGrid w:linePitch="360"/>
        </w:sectPr>
      </w:pPr>
    </w:p>
    <w:p w14:paraId="2851FB7A" w14:textId="77777777" w:rsidR="00C006C6" w:rsidRPr="00EC7A4F" w:rsidRDefault="00C006C6" w:rsidP="00C006C6">
      <w:pPr>
        <w:pStyle w:val="Default"/>
        <w:rPr>
          <w:sz w:val="23"/>
          <w:szCs w:val="23"/>
        </w:rPr>
      </w:pPr>
      <w:r w:rsidRPr="00EC7A4F">
        <w:rPr>
          <w:b/>
          <w:bCs/>
          <w:sz w:val="23"/>
          <w:szCs w:val="23"/>
        </w:rPr>
        <w:t xml:space="preserve">Lecture </w:t>
      </w:r>
      <w:r w:rsidRPr="00EC7A4F">
        <w:rPr>
          <w:sz w:val="23"/>
          <w:szCs w:val="23"/>
        </w:rPr>
        <w:t xml:space="preserve">style (up to 50 chairs facing front) ____ </w:t>
      </w:r>
    </w:p>
    <w:p w14:paraId="6C292F24" w14:textId="77777777" w:rsidR="00C006C6" w:rsidRPr="00EC7A4F" w:rsidRDefault="00C006C6" w:rsidP="00C006C6">
      <w:pPr>
        <w:pStyle w:val="Default"/>
        <w:rPr>
          <w:sz w:val="23"/>
          <w:szCs w:val="23"/>
        </w:rPr>
      </w:pPr>
      <w:r w:rsidRPr="00EC7A4F">
        <w:rPr>
          <w:b/>
          <w:bCs/>
          <w:sz w:val="23"/>
          <w:szCs w:val="23"/>
        </w:rPr>
        <w:t xml:space="preserve">Classroom </w:t>
      </w:r>
      <w:r w:rsidRPr="00EC7A4F">
        <w:rPr>
          <w:sz w:val="23"/>
          <w:szCs w:val="23"/>
        </w:rPr>
        <w:t xml:space="preserve">style facing screen (6-8 tables with 3 chairs at each facing front) ____ </w:t>
      </w:r>
    </w:p>
    <w:p w14:paraId="03025E49" w14:textId="77777777" w:rsidR="00C006C6" w:rsidRPr="00EC7A4F" w:rsidRDefault="00C006C6" w:rsidP="00C006C6">
      <w:pPr>
        <w:pStyle w:val="Default"/>
        <w:rPr>
          <w:sz w:val="23"/>
          <w:szCs w:val="23"/>
        </w:rPr>
      </w:pPr>
      <w:r w:rsidRPr="00EC7A4F">
        <w:rPr>
          <w:b/>
          <w:bCs/>
          <w:sz w:val="23"/>
          <w:szCs w:val="23"/>
        </w:rPr>
        <w:t xml:space="preserve">Classroom </w:t>
      </w:r>
      <w:r w:rsidRPr="00EC7A4F">
        <w:rPr>
          <w:sz w:val="23"/>
          <w:szCs w:val="23"/>
        </w:rPr>
        <w:t xml:space="preserve">style facing white board (6 tables with 3 chairs at each) ____ </w:t>
      </w:r>
    </w:p>
    <w:p w14:paraId="0CE7C0B5" w14:textId="77777777" w:rsidR="00C006C6" w:rsidRPr="00EC7A4F" w:rsidRDefault="003360F6" w:rsidP="00C006C6">
      <w:pPr>
        <w:pStyle w:val="Default"/>
        <w:rPr>
          <w:sz w:val="23"/>
          <w:szCs w:val="23"/>
        </w:rPr>
      </w:pPr>
      <w:r w:rsidRPr="00EC7A4F">
        <w:rPr>
          <w:b/>
          <w:bCs/>
          <w:sz w:val="23"/>
          <w:szCs w:val="23"/>
        </w:rPr>
        <w:t>“U”</w:t>
      </w:r>
      <w:r w:rsidR="00C006C6" w:rsidRPr="00EC7A4F">
        <w:rPr>
          <w:b/>
          <w:bCs/>
          <w:sz w:val="23"/>
          <w:szCs w:val="23"/>
        </w:rPr>
        <w:t xml:space="preserve"> shape </w:t>
      </w:r>
      <w:r w:rsidR="00C006C6" w:rsidRPr="00EC7A4F">
        <w:rPr>
          <w:sz w:val="23"/>
          <w:szCs w:val="23"/>
        </w:rPr>
        <w:t xml:space="preserve">facing screen or whiteboard (6 tables &amp; 3 chairs each or 9 tables with 3 chairs each) ____ </w:t>
      </w:r>
    </w:p>
    <w:p w14:paraId="31D89D59" w14:textId="77777777" w:rsidR="00372995" w:rsidRPr="00EC7A4F" w:rsidRDefault="00C006C6" w:rsidP="00C006C6">
      <w:pPr>
        <w:pStyle w:val="Default"/>
        <w:rPr>
          <w:sz w:val="23"/>
          <w:szCs w:val="23"/>
        </w:rPr>
      </w:pPr>
      <w:r w:rsidRPr="00EC7A4F">
        <w:rPr>
          <w:b/>
          <w:bCs/>
          <w:sz w:val="23"/>
          <w:szCs w:val="23"/>
        </w:rPr>
        <w:t xml:space="preserve">Square </w:t>
      </w:r>
      <w:r w:rsidRPr="00EC7A4F">
        <w:rPr>
          <w:sz w:val="23"/>
          <w:szCs w:val="23"/>
        </w:rPr>
        <w:t xml:space="preserve">(8 tables with 3 chairs </w:t>
      </w:r>
      <w:proofErr w:type="gramStart"/>
      <w:r w:rsidRPr="00EC7A4F">
        <w:rPr>
          <w:sz w:val="23"/>
          <w:szCs w:val="23"/>
        </w:rPr>
        <w:t>each)_</w:t>
      </w:r>
      <w:proofErr w:type="gramEnd"/>
      <w:r w:rsidRPr="00EC7A4F">
        <w:rPr>
          <w:sz w:val="23"/>
          <w:szCs w:val="23"/>
        </w:rPr>
        <w:t xml:space="preserve">___ </w:t>
      </w:r>
    </w:p>
    <w:p w14:paraId="5E1935A3" w14:textId="77777777" w:rsidR="00C006C6" w:rsidRPr="00EC7A4F" w:rsidRDefault="00C006C6" w:rsidP="00C006C6">
      <w:pPr>
        <w:pStyle w:val="Default"/>
        <w:rPr>
          <w:sz w:val="23"/>
          <w:szCs w:val="23"/>
        </w:rPr>
      </w:pPr>
      <w:r w:rsidRPr="00EC7A4F">
        <w:rPr>
          <w:b/>
          <w:bCs/>
          <w:sz w:val="23"/>
          <w:szCs w:val="23"/>
        </w:rPr>
        <w:t xml:space="preserve">Large Square </w:t>
      </w:r>
      <w:r w:rsidRPr="00EC7A4F">
        <w:rPr>
          <w:sz w:val="23"/>
          <w:szCs w:val="23"/>
        </w:rPr>
        <w:t xml:space="preserve">(10 tables &amp; 3 chairs </w:t>
      </w:r>
      <w:proofErr w:type="gramStart"/>
      <w:r w:rsidRPr="00EC7A4F">
        <w:rPr>
          <w:sz w:val="23"/>
          <w:szCs w:val="23"/>
        </w:rPr>
        <w:t>each)_</w:t>
      </w:r>
      <w:proofErr w:type="gramEnd"/>
      <w:r w:rsidRPr="00EC7A4F">
        <w:rPr>
          <w:sz w:val="23"/>
          <w:szCs w:val="23"/>
        </w:rPr>
        <w:t xml:space="preserve">___ </w:t>
      </w:r>
    </w:p>
    <w:p w14:paraId="082BA8C4" w14:textId="77777777" w:rsidR="00C006C6" w:rsidRPr="00EC7A4F" w:rsidRDefault="00C006C6" w:rsidP="00C006C6">
      <w:pPr>
        <w:pStyle w:val="Default"/>
        <w:rPr>
          <w:sz w:val="23"/>
          <w:szCs w:val="23"/>
        </w:rPr>
      </w:pPr>
      <w:r w:rsidRPr="00EC7A4F">
        <w:rPr>
          <w:b/>
          <w:bCs/>
          <w:sz w:val="23"/>
          <w:szCs w:val="23"/>
        </w:rPr>
        <w:t xml:space="preserve">Circle of chairs </w:t>
      </w:r>
      <w:r w:rsidRPr="00EC7A4F">
        <w:rPr>
          <w:sz w:val="23"/>
          <w:szCs w:val="23"/>
        </w:rPr>
        <w:t xml:space="preserve">(15-20 </w:t>
      </w:r>
      <w:proofErr w:type="gramStart"/>
      <w:r w:rsidRPr="00EC7A4F">
        <w:rPr>
          <w:sz w:val="23"/>
          <w:szCs w:val="23"/>
        </w:rPr>
        <w:t>chairs)_</w:t>
      </w:r>
      <w:proofErr w:type="gramEnd"/>
      <w:r w:rsidRPr="00EC7A4F">
        <w:rPr>
          <w:sz w:val="23"/>
          <w:szCs w:val="23"/>
        </w:rPr>
        <w:t xml:space="preserve">___ </w:t>
      </w:r>
    </w:p>
    <w:p w14:paraId="0DF60A46" w14:textId="77777777" w:rsidR="00372995" w:rsidRPr="00EC7A4F" w:rsidRDefault="00372995" w:rsidP="00C006C6">
      <w:pPr>
        <w:pStyle w:val="Default"/>
        <w:rPr>
          <w:sz w:val="23"/>
          <w:szCs w:val="23"/>
        </w:rPr>
      </w:pPr>
    </w:p>
    <w:p w14:paraId="32F4D335" w14:textId="77777777" w:rsidR="00C006C6" w:rsidRPr="00EC7A4F" w:rsidRDefault="00C006C6" w:rsidP="00C006C6">
      <w:pPr>
        <w:pStyle w:val="Default"/>
        <w:rPr>
          <w:b/>
          <w:sz w:val="23"/>
          <w:szCs w:val="23"/>
        </w:rPr>
      </w:pPr>
      <w:r w:rsidRPr="00EC7A4F">
        <w:rPr>
          <w:b/>
          <w:sz w:val="23"/>
          <w:szCs w:val="23"/>
        </w:rPr>
        <w:t xml:space="preserve">Please check the following as needed: </w:t>
      </w:r>
    </w:p>
    <w:p w14:paraId="75575F6F" w14:textId="77777777" w:rsidR="00C006C6" w:rsidRDefault="00C006C6" w:rsidP="00C006C6">
      <w:pPr>
        <w:pStyle w:val="Default"/>
        <w:spacing w:after="240"/>
      </w:pPr>
      <w:r w:rsidRPr="00EC7A4F">
        <w:rPr>
          <w:sz w:val="23"/>
          <w:szCs w:val="23"/>
        </w:rPr>
        <w:t># of tables</w:t>
      </w:r>
      <w:r w:rsidR="00012329">
        <w:rPr>
          <w:sz w:val="23"/>
          <w:szCs w:val="23"/>
        </w:rPr>
        <w:t xml:space="preserve"> in hallway</w:t>
      </w:r>
      <w:r w:rsidRPr="00EC7A4F">
        <w:rPr>
          <w:sz w:val="23"/>
          <w:szCs w:val="23"/>
        </w:rPr>
        <w:t xml:space="preserve"> for food or handouts____ Screen____ Projector ____ Easel____</w:t>
      </w:r>
    </w:p>
    <w:p w14:paraId="33F51498" w14:textId="77777777" w:rsidR="00372995" w:rsidRDefault="00372995" w:rsidP="00DA1BB2">
      <w:pPr>
        <w:pStyle w:val="Default"/>
        <w:spacing w:after="240"/>
        <w:rPr>
          <w:b/>
          <w:bCs/>
        </w:rPr>
        <w:sectPr w:rsidR="00372995" w:rsidSect="00372995">
          <w:type w:val="continuous"/>
          <w:pgSz w:w="12240" w:h="15840"/>
          <w:pgMar w:top="720" w:right="720" w:bottom="720" w:left="720" w:header="720" w:footer="720" w:gutter="0"/>
          <w:cols w:num="2" w:space="720"/>
          <w:docGrid w:linePitch="360"/>
        </w:sectPr>
      </w:pPr>
    </w:p>
    <w:p w14:paraId="5C23DB04" w14:textId="7CE080E4" w:rsidR="00F604AB" w:rsidRPr="00586C85" w:rsidRDefault="000606DF" w:rsidP="00DA1BB2">
      <w:pPr>
        <w:pStyle w:val="Default"/>
        <w:spacing w:after="240"/>
      </w:pPr>
      <w:r w:rsidRPr="00586C85">
        <w:rPr>
          <w:b/>
          <w:bCs/>
        </w:rPr>
        <w:t>I have read the above Policy and Procedures and will assume responsibility for compliance</w:t>
      </w:r>
      <w:r w:rsidR="00393ACE">
        <w:rPr>
          <w:b/>
          <w:bCs/>
        </w:rPr>
        <w:t xml:space="preserve"> with it </w:t>
      </w:r>
      <w:proofErr w:type="gramStart"/>
      <w:r w:rsidR="00393ACE">
        <w:rPr>
          <w:b/>
          <w:bCs/>
        </w:rPr>
        <w:t>at all times</w:t>
      </w:r>
      <w:proofErr w:type="gramEnd"/>
      <w:r w:rsidR="00393ACE">
        <w:rPr>
          <w:b/>
          <w:bCs/>
        </w:rPr>
        <w:t xml:space="preserve"> during my Group’s use of the Library</w:t>
      </w:r>
      <w:r w:rsidRPr="00586C85">
        <w:rPr>
          <w:b/>
          <w:bCs/>
        </w:rPr>
        <w:t xml:space="preserve">. </w:t>
      </w:r>
    </w:p>
    <w:p w14:paraId="66961373" w14:textId="77777777" w:rsidR="00F604AB" w:rsidRPr="00586C85" w:rsidRDefault="000606DF" w:rsidP="00D112A2">
      <w:pPr>
        <w:pStyle w:val="Default"/>
      </w:pPr>
      <w:r w:rsidRPr="00586C85">
        <w:t>Signature___________________________________________</w:t>
      </w:r>
      <w:r w:rsidR="008209A1" w:rsidRPr="00586C85">
        <w:t>_____ Date________________________</w:t>
      </w:r>
    </w:p>
    <w:p w14:paraId="26750B4E" w14:textId="77777777" w:rsidR="00D112A2" w:rsidRPr="00586C85" w:rsidRDefault="00D112A2" w:rsidP="00D112A2">
      <w:pPr>
        <w:pStyle w:val="Default"/>
      </w:pPr>
    </w:p>
    <w:p w14:paraId="733F71B8" w14:textId="77777777" w:rsidR="00010362" w:rsidRDefault="008209A1" w:rsidP="00D112A2">
      <w:pPr>
        <w:pStyle w:val="Default"/>
      </w:pPr>
      <w:r w:rsidRPr="00586C85">
        <w:t>Lib</w:t>
      </w:r>
      <w:r w:rsidR="00993A7E">
        <w:t xml:space="preserve">rary </w:t>
      </w:r>
      <w:proofErr w:type="gramStart"/>
      <w:r w:rsidR="00993A7E">
        <w:t>approval:_</w:t>
      </w:r>
      <w:proofErr w:type="gramEnd"/>
      <w:r w:rsidR="00993A7E">
        <w:t>______________</w:t>
      </w:r>
      <w:r w:rsidRPr="00586C85">
        <w:t xml:space="preserve"> </w:t>
      </w:r>
      <w:r w:rsidR="00D112A2" w:rsidRPr="00586C85">
        <w:t>N</w:t>
      </w:r>
      <w:r w:rsidR="00993A7E">
        <w:t>otification: ____</w:t>
      </w:r>
      <w:proofErr w:type="spellStart"/>
      <w:r w:rsidR="00993A7E">
        <w:t>email____phone</w:t>
      </w:r>
      <w:proofErr w:type="spellEnd"/>
      <w:r w:rsidR="00993A7E">
        <w:t xml:space="preserve"> </w:t>
      </w:r>
      <w:r w:rsidR="00EC7A4F">
        <w:t xml:space="preserve"> </w:t>
      </w:r>
      <w:proofErr w:type="spellStart"/>
      <w:r w:rsidR="00993A7E">
        <w:t>R</w:t>
      </w:r>
      <w:r w:rsidR="00EC7A4F">
        <w:t>oom:____________Date</w:t>
      </w:r>
      <w:proofErr w:type="spellEnd"/>
      <w:r w:rsidR="00EC7A4F">
        <w:t>:_________</w:t>
      </w:r>
    </w:p>
    <w:p w14:paraId="63FA9D7F" w14:textId="77777777" w:rsidR="00C006C6" w:rsidRDefault="00C006C6" w:rsidP="00D112A2">
      <w:pPr>
        <w:pStyle w:val="Default"/>
      </w:pPr>
    </w:p>
    <w:p w14:paraId="20790281" w14:textId="77777777" w:rsidR="00C006C6" w:rsidRDefault="00C006C6" w:rsidP="00C006C6">
      <w:pPr>
        <w:pStyle w:val="Default"/>
        <w:rPr>
          <w:b/>
          <w:bCs/>
          <w:sz w:val="28"/>
          <w:szCs w:val="28"/>
        </w:rPr>
      </w:pPr>
    </w:p>
    <w:sectPr w:rsidR="00C006C6" w:rsidSect="003729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8658" w14:textId="77777777" w:rsidR="004F0DC1" w:rsidRDefault="004F0DC1" w:rsidP="00DE219E">
      <w:pPr>
        <w:spacing w:after="0" w:line="240" w:lineRule="auto"/>
      </w:pPr>
      <w:r>
        <w:separator/>
      </w:r>
    </w:p>
  </w:endnote>
  <w:endnote w:type="continuationSeparator" w:id="0">
    <w:p w14:paraId="0DE6AB05" w14:textId="77777777" w:rsidR="004F0DC1" w:rsidRDefault="004F0DC1" w:rsidP="00DE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A226" w14:textId="5F0957C4" w:rsidR="00BC5918" w:rsidRDefault="00BC5918">
    <w:pPr>
      <w:pStyle w:val="Footer"/>
    </w:pPr>
    <w:r w:rsidRPr="004E71AC">
      <w:rPr>
        <w:rFonts w:ascii="Garamond" w:hAnsi="Garamond"/>
      </w:rPr>
      <w:t>C</w:t>
    </w:r>
    <w:r w:rsidR="00962C4C">
      <w:rPr>
        <w:rFonts w:ascii="Garamond" w:hAnsi="Garamond"/>
      </w:rPr>
      <w:t xml:space="preserve">PL Meeting Room Policy Revised; </w:t>
    </w:r>
    <w:r w:rsidR="004E71AC">
      <w:rPr>
        <w:rFonts w:ascii="Garamond" w:hAnsi="Garamond"/>
      </w:rPr>
      <w:t xml:space="preserve">Approved by the Library Board of Trustees </w:t>
    </w:r>
    <w:r w:rsidR="00840076">
      <w:rPr>
        <w:rFonts w:ascii="Garamond" w:hAnsi="Garamond"/>
      </w:rPr>
      <w:t>11/13/18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6653" w14:textId="77777777" w:rsidR="004F0DC1" w:rsidRDefault="004F0DC1" w:rsidP="00DE219E">
      <w:pPr>
        <w:spacing w:after="0" w:line="240" w:lineRule="auto"/>
      </w:pPr>
      <w:r>
        <w:separator/>
      </w:r>
    </w:p>
  </w:footnote>
  <w:footnote w:type="continuationSeparator" w:id="0">
    <w:p w14:paraId="16D679CA" w14:textId="77777777" w:rsidR="004F0DC1" w:rsidRDefault="004F0DC1" w:rsidP="00DE2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703"/>
    <w:multiLevelType w:val="hybridMultilevel"/>
    <w:tmpl w:val="2A98872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4E00F93"/>
    <w:multiLevelType w:val="hybridMultilevel"/>
    <w:tmpl w:val="8A12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11E2C"/>
    <w:multiLevelType w:val="hybridMultilevel"/>
    <w:tmpl w:val="9F00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C764B"/>
    <w:multiLevelType w:val="hybridMultilevel"/>
    <w:tmpl w:val="C5B66A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D138DE"/>
    <w:multiLevelType w:val="hybridMultilevel"/>
    <w:tmpl w:val="29A617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75B"/>
    <w:multiLevelType w:val="hybridMultilevel"/>
    <w:tmpl w:val="9F00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DF"/>
    <w:rsid w:val="00010362"/>
    <w:rsid w:val="00012329"/>
    <w:rsid w:val="00044B06"/>
    <w:rsid w:val="000606DF"/>
    <w:rsid w:val="000660F1"/>
    <w:rsid w:val="00090DD9"/>
    <w:rsid w:val="000F4FA3"/>
    <w:rsid w:val="0010396F"/>
    <w:rsid w:val="00124EAD"/>
    <w:rsid w:val="00130EFE"/>
    <w:rsid w:val="0013374E"/>
    <w:rsid w:val="0014240D"/>
    <w:rsid w:val="001859DE"/>
    <w:rsid w:val="001871BF"/>
    <w:rsid w:val="001B6367"/>
    <w:rsid w:val="001D7D71"/>
    <w:rsid w:val="001F5026"/>
    <w:rsid w:val="00205B2D"/>
    <w:rsid w:val="00241A02"/>
    <w:rsid w:val="0025429E"/>
    <w:rsid w:val="002560B0"/>
    <w:rsid w:val="00263550"/>
    <w:rsid w:val="00264494"/>
    <w:rsid w:val="002677E3"/>
    <w:rsid w:val="00283B5C"/>
    <w:rsid w:val="002C2CD9"/>
    <w:rsid w:val="00301B40"/>
    <w:rsid w:val="003169C0"/>
    <w:rsid w:val="003360F6"/>
    <w:rsid w:val="00372995"/>
    <w:rsid w:val="00393ACE"/>
    <w:rsid w:val="003B0BE9"/>
    <w:rsid w:val="003C780C"/>
    <w:rsid w:val="003E39AF"/>
    <w:rsid w:val="003F617B"/>
    <w:rsid w:val="00404268"/>
    <w:rsid w:val="0045065F"/>
    <w:rsid w:val="00471B38"/>
    <w:rsid w:val="004919E3"/>
    <w:rsid w:val="004B2577"/>
    <w:rsid w:val="004D28FD"/>
    <w:rsid w:val="004D692F"/>
    <w:rsid w:val="004E71AC"/>
    <w:rsid w:val="004F0DC1"/>
    <w:rsid w:val="005004B6"/>
    <w:rsid w:val="0058616F"/>
    <w:rsid w:val="00586C85"/>
    <w:rsid w:val="0059322C"/>
    <w:rsid w:val="005C0F82"/>
    <w:rsid w:val="00660E22"/>
    <w:rsid w:val="006C7FAF"/>
    <w:rsid w:val="00715075"/>
    <w:rsid w:val="007A727D"/>
    <w:rsid w:val="007B1608"/>
    <w:rsid w:val="007D7BDF"/>
    <w:rsid w:val="008209A1"/>
    <w:rsid w:val="008239B2"/>
    <w:rsid w:val="00840076"/>
    <w:rsid w:val="00861247"/>
    <w:rsid w:val="0088676F"/>
    <w:rsid w:val="00896A58"/>
    <w:rsid w:val="008C2926"/>
    <w:rsid w:val="009005BC"/>
    <w:rsid w:val="009108A6"/>
    <w:rsid w:val="00962C4C"/>
    <w:rsid w:val="009709DC"/>
    <w:rsid w:val="00993A7E"/>
    <w:rsid w:val="009A52FE"/>
    <w:rsid w:val="00A05189"/>
    <w:rsid w:val="00A654FC"/>
    <w:rsid w:val="00A75F00"/>
    <w:rsid w:val="00AC2850"/>
    <w:rsid w:val="00B034CE"/>
    <w:rsid w:val="00B117E7"/>
    <w:rsid w:val="00B464B7"/>
    <w:rsid w:val="00B5432B"/>
    <w:rsid w:val="00B608DE"/>
    <w:rsid w:val="00B66A32"/>
    <w:rsid w:val="00B8716B"/>
    <w:rsid w:val="00BA3AF4"/>
    <w:rsid w:val="00BB39F2"/>
    <w:rsid w:val="00BC5918"/>
    <w:rsid w:val="00C006C6"/>
    <w:rsid w:val="00C0476B"/>
    <w:rsid w:val="00C201DF"/>
    <w:rsid w:val="00C27325"/>
    <w:rsid w:val="00C35140"/>
    <w:rsid w:val="00C602DB"/>
    <w:rsid w:val="00C77028"/>
    <w:rsid w:val="00C81DF8"/>
    <w:rsid w:val="00C873E8"/>
    <w:rsid w:val="00D112A2"/>
    <w:rsid w:val="00D13C28"/>
    <w:rsid w:val="00D42F4F"/>
    <w:rsid w:val="00D45240"/>
    <w:rsid w:val="00D56F14"/>
    <w:rsid w:val="00DA1BB2"/>
    <w:rsid w:val="00DA637E"/>
    <w:rsid w:val="00DE219E"/>
    <w:rsid w:val="00DF0C43"/>
    <w:rsid w:val="00E4249D"/>
    <w:rsid w:val="00E923F5"/>
    <w:rsid w:val="00EC0F09"/>
    <w:rsid w:val="00EC5A51"/>
    <w:rsid w:val="00EC7A4F"/>
    <w:rsid w:val="00EF684B"/>
    <w:rsid w:val="00F02F82"/>
    <w:rsid w:val="00F41E97"/>
    <w:rsid w:val="00F604AB"/>
    <w:rsid w:val="00FB2086"/>
    <w:rsid w:val="00FD6060"/>
    <w:rsid w:val="00FD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1ECD9392"/>
  <w15:docId w15:val="{BE8CED55-E6A9-4CE1-83B3-5E476CB8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F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6DF"/>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unhideWhenUsed/>
    <w:rsid w:val="00DE219E"/>
    <w:pPr>
      <w:tabs>
        <w:tab w:val="center" w:pos="4680"/>
        <w:tab w:val="right" w:pos="9360"/>
      </w:tabs>
    </w:pPr>
  </w:style>
  <w:style w:type="character" w:customStyle="1" w:styleId="HeaderChar">
    <w:name w:val="Header Char"/>
    <w:basedOn w:val="DefaultParagraphFont"/>
    <w:link w:val="Header"/>
    <w:uiPriority w:val="99"/>
    <w:rsid w:val="00DE219E"/>
  </w:style>
  <w:style w:type="paragraph" w:styleId="Footer">
    <w:name w:val="footer"/>
    <w:basedOn w:val="Normal"/>
    <w:link w:val="FooterChar"/>
    <w:uiPriority w:val="99"/>
    <w:unhideWhenUsed/>
    <w:rsid w:val="00DE219E"/>
    <w:pPr>
      <w:tabs>
        <w:tab w:val="center" w:pos="4680"/>
        <w:tab w:val="right" w:pos="9360"/>
      </w:tabs>
    </w:pPr>
  </w:style>
  <w:style w:type="character" w:customStyle="1" w:styleId="FooterChar">
    <w:name w:val="Footer Char"/>
    <w:basedOn w:val="DefaultParagraphFont"/>
    <w:link w:val="Footer"/>
    <w:uiPriority w:val="99"/>
    <w:rsid w:val="00DE219E"/>
  </w:style>
  <w:style w:type="paragraph" w:styleId="ListParagraph">
    <w:name w:val="List Paragraph"/>
    <w:basedOn w:val="Normal"/>
    <w:uiPriority w:val="34"/>
    <w:qFormat/>
    <w:rsid w:val="005C0F82"/>
    <w:pPr>
      <w:ind w:left="720"/>
    </w:pPr>
  </w:style>
  <w:style w:type="paragraph" w:styleId="BalloonText">
    <w:name w:val="Balloon Text"/>
    <w:basedOn w:val="Normal"/>
    <w:link w:val="BalloonTextChar"/>
    <w:uiPriority w:val="99"/>
    <w:semiHidden/>
    <w:unhideWhenUsed/>
    <w:rsid w:val="00BC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18"/>
    <w:rPr>
      <w:rFonts w:ascii="Tahoma" w:hAnsi="Tahoma" w:cs="Tahoma"/>
      <w:sz w:val="16"/>
      <w:szCs w:val="16"/>
    </w:rPr>
  </w:style>
  <w:style w:type="character" w:styleId="Hyperlink">
    <w:name w:val="Hyperlink"/>
    <w:basedOn w:val="DefaultParagraphFont"/>
    <w:uiPriority w:val="99"/>
    <w:unhideWhenUsed/>
    <w:rsid w:val="001B6367"/>
    <w:rPr>
      <w:color w:val="0000FF" w:themeColor="hyperlink"/>
      <w:u w:val="single"/>
    </w:rPr>
  </w:style>
  <w:style w:type="paragraph" w:styleId="NormalWeb">
    <w:name w:val="Normal (Web)"/>
    <w:basedOn w:val="Normal"/>
    <w:uiPriority w:val="99"/>
    <w:semiHidden/>
    <w:unhideWhenUsed/>
    <w:rsid w:val="000F4FA3"/>
    <w:pPr>
      <w:spacing w:after="0"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F0C43"/>
    <w:rPr>
      <w:sz w:val="16"/>
      <w:szCs w:val="16"/>
    </w:rPr>
  </w:style>
  <w:style w:type="paragraph" w:styleId="CommentText">
    <w:name w:val="annotation text"/>
    <w:basedOn w:val="Normal"/>
    <w:link w:val="CommentTextChar"/>
    <w:uiPriority w:val="99"/>
    <w:semiHidden/>
    <w:unhideWhenUsed/>
    <w:rsid w:val="00DF0C43"/>
    <w:pPr>
      <w:spacing w:line="240" w:lineRule="auto"/>
    </w:pPr>
    <w:rPr>
      <w:sz w:val="20"/>
      <w:szCs w:val="20"/>
    </w:rPr>
  </w:style>
  <w:style w:type="character" w:customStyle="1" w:styleId="CommentTextChar">
    <w:name w:val="Comment Text Char"/>
    <w:basedOn w:val="DefaultParagraphFont"/>
    <w:link w:val="CommentText"/>
    <w:uiPriority w:val="99"/>
    <w:semiHidden/>
    <w:rsid w:val="00DF0C43"/>
  </w:style>
  <w:style w:type="paragraph" w:styleId="CommentSubject">
    <w:name w:val="annotation subject"/>
    <w:basedOn w:val="CommentText"/>
    <w:next w:val="CommentText"/>
    <w:link w:val="CommentSubjectChar"/>
    <w:uiPriority w:val="99"/>
    <w:semiHidden/>
    <w:unhideWhenUsed/>
    <w:rsid w:val="00DF0C43"/>
    <w:rPr>
      <w:b/>
      <w:bCs/>
    </w:rPr>
  </w:style>
  <w:style w:type="character" w:customStyle="1" w:styleId="CommentSubjectChar">
    <w:name w:val="Comment Subject Char"/>
    <w:basedOn w:val="CommentTextChar"/>
    <w:link w:val="CommentSubject"/>
    <w:uiPriority w:val="99"/>
    <w:semiHidden/>
    <w:rsid w:val="00DF0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398">
      <w:bodyDiv w:val="1"/>
      <w:marLeft w:val="0"/>
      <w:marRight w:val="0"/>
      <w:marTop w:val="0"/>
      <w:marBottom w:val="0"/>
      <w:divBdr>
        <w:top w:val="none" w:sz="0" w:space="0" w:color="auto"/>
        <w:left w:val="none" w:sz="0" w:space="0" w:color="auto"/>
        <w:bottom w:val="none" w:sz="0" w:space="0" w:color="auto"/>
        <w:right w:val="none" w:sz="0" w:space="0" w:color="auto"/>
      </w:divBdr>
    </w:div>
    <w:div w:id="1748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ma.gov/cpl/Services/meetingroo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94960-871B-4F99-9206-9D956E99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1684</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Cambridge Public Library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Gagalis</dc:creator>
  <cp:lastModifiedBy>Guarino, Tarryn</cp:lastModifiedBy>
  <cp:revision>2</cp:revision>
  <cp:lastPrinted>2014-06-24T14:33:00Z</cp:lastPrinted>
  <dcterms:created xsi:type="dcterms:W3CDTF">2018-11-14T14:32:00Z</dcterms:created>
  <dcterms:modified xsi:type="dcterms:W3CDTF">2018-11-14T14:32:00Z</dcterms:modified>
</cp:coreProperties>
</file>