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D27" w:rsidRPr="00094D27" w:rsidRDefault="00094D27" w:rsidP="00094D27">
      <w:pPr>
        <w:spacing w:after="0" w:line="240" w:lineRule="auto"/>
        <w:jc w:val="center"/>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DRAFT</w:t>
      </w:r>
    </w:p>
    <w:p w:rsidR="00094D27" w:rsidRPr="00094D27" w:rsidRDefault="00094D27" w:rsidP="00094D27">
      <w:pPr>
        <w:spacing w:after="0" w:line="240" w:lineRule="auto"/>
        <w:jc w:val="center"/>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Recycling Advisory Committee (RAC) Meeting Minutes</w:t>
      </w:r>
    </w:p>
    <w:p w:rsidR="00094D27" w:rsidRPr="00094D27" w:rsidRDefault="00094D27" w:rsidP="00094D27">
      <w:pPr>
        <w:spacing w:after="0" w:line="240" w:lineRule="auto"/>
        <w:jc w:val="center"/>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June 13, 2018, 8am – 9:30am</w:t>
      </w:r>
    </w:p>
    <w:p w:rsidR="00094D27" w:rsidRPr="00094D27" w:rsidRDefault="00094D27" w:rsidP="00094D27">
      <w:pPr>
        <w:spacing w:after="0" w:line="240" w:lineRule="auto"/>
        <w:jc w:val="center"/>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City Hall, 795 Massachusetts Ave, Council Chambers</w:t>
      </w:r>
    </w:p>
    <w:p w:rsidR="00094D27" w:rsidRPr="00094D27" w:rsidRDefault="00094D27" w:rsidP="00094D27">
      <w:pPr>
        <w:spacing w:after="0" w:line="240" w:lineRule="auto"/>
        <w:jc w:val="center"/>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Minutes taken by Rob Gogan</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color w:val="000000"/>
          <w:sz w:val="28"/>
          <w:szCs w:val="28"/>
        </w:rPr>
        <w:t>Members present</w:t>
      </w:r>
      <w:r w:rsidRPr="00094D27">
        <w:rPr>
          <w:rFonts w:ascii="Times New Roman" w:eastAsia="Times New Roman" w:hAnsi="Times New Roman" w:cs="Times New Roman"/>
          <w:color w:val="000000"/>
          <w:sz w:val="28"/>
          <w:szCs w:val="28"/>
        </w:rPr>
        <w:t xml:space="preserve">:  Ilana Bebchick, Debby Galef, Rob Gogan, Martha Henry, Susy Jones, Debby Knight, Laura Nichols, Michael Pappas, Anne Sherman, Meera Singh, Matthew St. Onge, Quinten Steenhuis (&amp; Henry), Mary </w:t>
      </w:r>
      <w:proofErr w:type="spellStart"/>
      <w:r w:rsidRPr="00094D27">
        <w:rPr>
          <w:rFonts w:ascii="Times New Roman" w:eastAsia="Times New Roman" w:hAnsi="Times New Roman" w:cs="Times New Roman"/>
          <w:color w:val="000000"/>
          <w:sz w:val="28"/>
          <w:szCs w:val="28"/>
        </w:rPr>
        <w:t>Verhage</w:t>
      </w:r>
      <w:proofErr w:type="spellEnd"/>
      <w:r w:rsidRPr="00094D27">
        <w:rPr>
          <w:rFonts w:ascii="Times New Roman" w:eastAsia="Times New Roman" w:hAnsi="Times New Roman" w:cs="Times New Roman"/>
          <w:color w:val="000000"/>
          <w:sz w:val="28"/>
          <w:szCs w:val="28"/>
        </w:rPr>
        <w:t>, Kristen Watkins</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color w:val="000000"/>
          <w:sz w:val="28"/>
          <w:szCs w:val="28"/>
        </w:rPr>
        <w:t>Members absent</w:t>
      </w:r>
      <w:r w:rsidRPr="00094D27">
        <w:rPr>
          <w:rFonts w:ascii="Times New Roman" w:eastAsia="Times New Roman" w:hAnsi="Times New Roman" w:cs="Times New Roman"/>
          <w:color w:val="000000"/>
          <w:sz w:val="28"/>
          <w:szCs w:val="28"/>
        </w:rPr>
        <w:t>: Janet Mosley</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color w:val="000000"/>
          <w:sz w:val="28"/>
          <w:szCs w:val="28"/>
        </w:rPr>
        <w:t>Staff</w:t>
      </w:r>
      <w:r w:rsidRPr="00094D27">
        <w:rPr>
          <w:rFonts w:ascii="Times New Roman" w:eastAsia="Times New Roman" w:hAnsi="Times New Roman" w:cs="Times New Roman"/>
          <w:color w:val="000000"/>
          <w:sz w:val="28"/>
          <w:szCs w:val="28"/>
        </w:rPr>
        <w:t>: Meryl Brott, Camilla Elvis, John Fitzgerald, Michael Orr</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color w:val="000000"/>
          <w:sz w:val="28"/>
          <w:szCs w:val="28"/>
        </w:rPr>
        <w:t>Members of the public present</w:t>
      </w:r>
      <w:r w:rsidRPr="00094D27">
        <w:rPr>
          <w:rFonts w:ascii="Times New Roman" w:eastAsia="Times New Roman" w:hAnsi="Times New Roman" w:cs="Times New Roman"/>
          <w:color w:val="000000"/>
          <w:sz w:val="28"/>
          <w:szCs w:val="28"/>
        </w:rPr>
        <w:t>: Barbara Harris, Judy Nathans, Helen Snively</w:t>
      </w: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bCs/>
          <w:color w:val="000000"/>
          <w:sz w:val="28"/>
          <w:szCs w:val="28"/>
        </w:rPr>
        <w:t>Housekeeping</w:t>
      </w: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Barbara Harris, a Cambridge resident interested in RAC’s activities, introduced herself.</w:t>
      </w: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May Minutes were approved.</w:t>
      </w: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Chair Anne Sherman announced that at the September meeting, members will sign up to take minutes at the RAC meeting of their choice during FY2019, September through June. [Rob Gogan will take September 12 RAC Meeting Minutes.]</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bCs/>
          <w:color w:val="000000"/>
          <w:sz w:val="28"/>
          <w:szCs w:val="28"/>
        </w:rPr>
        <w:t>City Updates</w:t>
      </w:r>
    </w:p>
    <w:p w:rsidR="00094D27" w:rsidRPr="00094D27" w:rsidRDefault="00094D27" w:rsidP="00094D27">
      <w:pPr>
        <w:numPr>
          <w:ilvl w:val="0"/>
          <w:numId w:val="1"/>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Mike Orr reported a decrease of 8.8% in trash tonnage for this April and May compared to the same period last year. This proves that the curbside compost program is diverting much more organic waste than was deposited at the drop-off stations. On average, the compost trucks collect 6-7 tons per day of food scraps.</w:t>
      </w:r>
    </w:p>
    <w:p w:rsidR="00094D27" w:rsidRPr="00094D27" w:rsidRDefault="00094D27" w:rsidP="00094D27">
      <w:pPr>
        <w:numPr>
          <w:ilvl w:val="0"/>
          <w:numId w:val="1"/>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 xml:space="preserve">Mike mentioned the WGBH story about how Cambridge organics are not in fact composted. He met with the WGBH radio reporter for an hour. Mike emphasized that distance was the prime motivator for choosing the Charlestown drop-off location and that in fact there was no compost option within a </w:t>
      </w:r>
      <w:r w:rsidR="001136BA">
        <w:rPr>
          <w:rFonts w:ascii="Times New Roman" w:eastAsia="Times New Roman" w:hAnsi="Times New Roman" w:cs="Times New Roman"/>
          <w:color w:val="000000"/>
          <w:sz w:val="28"/>
          <w:szCs w:val="28"/>
        </w:rPr>
        <w:t>reasonable</w:t>
      </w:r>
      <w:r w:rsidRPr="00094D27">
        <w:rPr>
          <w:rFonts w:ascii="Times New Roman" w:eastAsia="Times New Roman" w:hAnsi="Times New Roman" w:cs="Times New Roman"/>
          <w:color w:val="000000"/>
          <w:sz w:val="28"/>
          <w:szCs w:val="28"/>
        </w:rPr>
        <w:t xml:space="preserve"> drive of Cambridge. Committee asked if we should write a rebuttal, pointing out Mike’s tour of GLSD and their net zero goal, US EPA’s determination that digestion is better than composting, the fact that Saugus is not an option as they are not permitted to take the volume the City generates, exclusion of industrial waste water by GLSD, low test results for industrial pollutants in testing program and other reasons. Mike said </w:t>
      </w:r>
      <w:r w:rsidRPr="00094D27">
        <w:rPr>
          <w:rFonts w:ascii="Times New Roman" w:eastAsia="Times New Roman" w:hAnsi="Times New Roman" w:cs="Times New Roman"/>
          <w:color w:val="000000"/>
          <w:sz w:val="28"/>
          <w:szCs w:val="28"/>
        </w:rPr>
        <w:lastRenderedPageBreak/>
        <w:t xml:space="preserve">feedback about the story is fading. Consensus of the Committee: Stay the current course; maybe in the fall, post to the website a more comprehensive explanation of the program with test results, etc.  </w:t>
      </w:r>
    </w:p>
    <w:p w:rsidR="00094D27" w:rsidRPr="00094D27" w:rsidRDefault="00094D27" w:rsidP="00094D27">
      <w:pPr>
        <w:numPr>
          <w:ilvl w:val="0"/>
          <w:numId w:val="1"/>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 xml:space="preserve">Need to clean up recycling as poor markets have put strain on Casella to clean up the mix—need for "Recycle Right" campaign. "Oops!" </w:t>
      </w:r>
      <w:r w:rsidR="001136BA">
        <w:rPr>
          <w:rFonts w:ascii="Times New Roman" w:eastAsia="Times New Roman" w:hAnsi="Times New Roman" w:cs="Times New Roman"/>
          <w:color w:val="000000"/>
          <w:sz w:val="28"/>
          <w:szCs w:val="28"/>
        </w:rPr>
        <w:t>tag</w:t>
      </w:r>
      <w:r w:rsidRPr="00094D27">
        <w:rPr>
          <w:rFonts w:ascii="Times New Roman" w:eastAsia="Times New Roman" w:hAnsi="Times New Roman" w:cs="Times New Roman"/>
          <w:color w:val="000000"/>
          <w:sz w:val="28"/>
          <w:szCs w:val="28"/>
        </w:rPr>
        <w:t xml:space="preserve"> for </w:t>
      </w:r>
      <w:r w:rsidR="001136BA">
        <w:rPr>
          <w:rFonts w:ascii="Times New Roman" w:eastAsia="Times New Roman" w:hAnsi="Times New Roman" w:cs="Times New Roman"/>
          <w:color w:val="000000"/>
          <w:sz w:val="28"/>
          <w:szCs w:val="28"/>
        </w:rPr>
        <w:t>contamination</w:t>
      </w:r>
      <w:r w:rsidRPr="00094D27">
        <w:rPr>
          <w:rFonts w:ascii="Times New Roman" w:eastAsia="Times New Roman" w:hAnsi="Times New Roman" w:cs="Times New Roman"/>
          <w:color w:val="000000"/>
          <w:sz w:val="28"/>
          <w:szCs w:val="28"/>
        </w:rPr>
        <w:t xml:space="preserve"> draft, to be affixed with painter’s tape, shows residents why their tote was not picked up and how to do it right. The rules have changed. Committee consensus that we need to educate residents abou</w:t>
      </w:r>
      <w:r w:rsidR="001136BA">
        <w:rPr>
          <w:rFonts w:ascii="Times New Roman" w:eastAsia="Times New Roman" w:hAnsi="Times New Roman" w:cs="Times New Roman"/>
          <w:color w:val="000000"/>
          <w:sz w:val="28"/>
          <w:szCs w:val="28"/>
        </w:rPr>
        <w:t xml:space="preserve">t top five misperceptions. </w:t>
      </w:r>
      <w:proofErr w:type="spellStart"/>
      <w:r w:rsidR="001136BA">
        <w:rPr>
          <w:rFonts w:ascii="Times New Roman" w:eastAsia="Times New Roman" w:hAnsi="Times New Roman" w:cs="Times New Roman"/>
          <w:color w:val="000000"/>
          <w:sz w:val="28"/>
          <w:szCs w:val="28"/>
        </w:rPr>
        <w:t>Mass</w:t>
      </w:r>
      <w:r w:rsidRPr="00094D27">
        <w:rPr>
          <w:rFonts w:ascii="Times New Roman" w:eastAsia="Times New Roman" w:hAnsi="Times New Roman" w:cs="Times New Roman"/>
          <w:color w:val="000000"/>
          <w:sz w:val="28"/>
          <w:szCs w:val="28"/>
        </w:rPr>
        <w:t>DEP</w:t>
      </w:r>
      <w:proofErr w:type="spellEnd"/>
      <w:r w:rsidRPr="00094D27">
        <w:rPr>
          <w:rFonts w:ascii="Times New Roman" w:eastAsia="Times New Roman" w:hAnsi="Times New Roman" w:cs="Times New Roman"/>
          <w:color w:val="000000"/>
          <w:sz w:val="28"/>
          <w:szCs w:val="28"/>
        </w:rPr>
        <w:t xml:space="preserve"> will help </w:t>
      </w:r>
      <w:r w:rsidR="001136BA">
        <w:rPr>
          <w:rFonts w:ascii="Times New Roman" w:eastAsia="Times New Roman" w:hAnsi="Times New Roman" w:cs="Times New Roman"/>
          <w:color w:val="000000"/>
          <w:sz w:val="28"/>
          <w:szCs w:val="28"/>
        </w:rPr>
        <w:t xml:space="preserve">State </w:t>
      </w:r>
      <w:r w:rsidRPr="00094D27">
        <w:rPr>
          <w:rFonts w:ascii="Times New Roman" w:eastAsia="Times New Roman" w:hAnsi="Times New Roman" w:cs="Times New Roman"/>
          <w:color w:val="000000"/>
          <w:sz w:val="28"/>
          <w:szCs w:val="28"/>
        </w:rPr>
        <w:t>by putting together PSA about improving quality.</w:t>
      </w:r>
    </w:p>
    <w:p w:rsidR="00094D27" w:rsidRPr="00094D27" w:rsidRDefault="00094D27" w:rsidP="00094D27">
      <w:pPr>
        <w:numPr>
          <w:ilvl w:val="0"/>
          <w:numId w:val="1"/>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 xml:space="preserve">What is best color blue for totes going forward? Need to consider different eyesight capabilities and what colors are used by other communities, especially if City provides gray or black trash </w:t>
      </w:r>
      <w:proofErr w:type="spellStart"/>
      <w:r w:rsidRPr="00094D27">
        <w:rPr>
          <w:rFonts w:ascii="Times New Roman" w:eastAsia="Times New Roman" w:hAnsi="Times New Roman" w:cs="Times New Roman"/>
          <w:color w:val="000000"/>
          <w:sz w:val="28"/>
          <w:szCs w:val="28"/>
        </w:rPr>
        <w:t>toter</w:t>
      </w:r>
      <w:proofErr w:type="spellEnd"/>
      <w:r w:rsidRPr="00094D27">
        <w:rPr>
          <w:rFonts w:ascii="Times New Roman" w:eastAsia="Times New Roman" w:hAnsi="Times New Roman" w:cs="Times New Roman"/>
          <w:color w:val="000000"/>
          <w:sz w:val="28"/>
          <w:szCs w:val="28"/>
        </w:rPr>
        <w:t xml:space="preserve"> in the future.  </w:t>
      </w:r>
      <w:r w:rsidR="004C5F6F">
        <w:rPr>
          <w:rFonts w:ascii="Times New Roman" w:eastAsia="Times New Roman" w:hAnsi="Times New Roman" w:cs="Times New Roman"/>
          <w:color w:val="000000"/>
          <w:sz w:val="28"/>
          <w:szCs w:val="28"/>
        </w:rPr>
        <w:t xml:space="preserve">Medium blue was voted the best. </w:t>
      </w:r>
      <w:bookmarkStart w:id="0" w:name="_GoBack"/>
      <w:bookmarkEnd w:id="0"/>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bCs/>
          <w:color w:val="000000"/>
          <w:sz w:val="28"/>
          <w:szCs w:val="28"/>
        </w:rPr>
        <w:t>Letter to Commissioner</w:t>
      </w: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 xml:space="preserve">Members reviewed and discussed the draft letter to Commissioner Owen O’Riordan regarding whether the City needs to provide a </w:t>
      </w:r>
      <w:proofErr w:type="spellStart"/>
      <w:r w:rsidRPr="00094D27">
        <w:rPr>
          <w:rFonts w:ascii="Times New Roman" w:eastAsia="Times New Roman" w:hAnsi="Times New Roman" w:cs="Times New Roman"/>
          <w:color w:val="000000"/>
          <w:sz w:val="28"/>
          <w:szCs w:val="28"/>
        </w:rPr>
        <w:t>toter</w:t>
      </w:r>
      <w:proofErr w:type="spellEnd"/>
      <w:r w:rsidRPr="00094D27">
        <w:rPr>
          <w:rFonts w:ascii="Times New Roman" w:eastAsia="Times New Roman" w:hAnsi="Times New Roman" w:cs="Times New Roman"/>
          <w:color w:val="000000"/>
          <w:sz w:val="28"/>
          <w:szCs w:val="28"/>
        </w:rPr>
        <w:t xml:space="preserve"> for trash. Committee revised and voted to approve the letter and Mike will send it to the Commissioner in June. Mike will also invite Commissioner O’Riordan to our September RAC meeting.</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[APPROVED LETTER</w:t>
      </w:r>
      <w:r w:rsidR="001136BA">
        <w:rPr>
          <w:rFonts w:ascii="Times New Roman" w:eastAsia="Times New Roman" w:hAnsi="Times New Roman" w:cs="Times New Roman"/>
          <w:color w:val="000000"/>
          <w:sz w:val="28"/>
          <w:szCs w:val="28"/>
        </w:rPr>
        <w:t xml:space="preserve"> BELOW</w:t>
      </w:r>
      <w:r w:rsidRPr="00094D27">
        <w:rPr>
          <w:rFonts w:ascii="Times New Roman" w:eastAsia="Times New Roman" w:hAnsi="Times New Roman" w:cs="Times New Roman"/>
          <w:color w:val="000000"/>
          <w:sz w:val="28"/>
          <w:szCs w:val="28"/>
        </w:rPr>
        <w:t>]</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b/>
          <w:bCs/>
          <w:color w:val="000000"/>
          <w:sz w:val="28"/>
          <w:szCs w:val="28"/>
        </w:rPr>
        <w:t>Announcements</w:t>
      </w:r>
    </w:p>
    <w:p w:rsidR="00094D27" w:rsidRPr="00094D27" w:rsidRDefault="00094D27" w:rsidP="00094D27">
      <w:pPr>
        <w:numPr>
          <w:ilvl w:val="0"/>
          <w:numId w:val="2"/>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Committee thanked Mike, Meryl, Camilla, Deb, and John for all their hard work implementing the widely acclaimed City-wide curbside compost collection program, and recognized the difficulty and complexity of this task. Rob said that this was the second biggest achievement he’s seen after curbside recycling in his 25 years of service to RAC.</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numPr>
          <w:ilvl w:val="0"/>
          <w:numId w:val="3"/>
        </w:numPr>
        <w:spacing w:after="0" w:line="240" w:lineRule="auto"/>
        <w:textAlignment w:val="baseline"/>
        <w:rPr>
          <w:rFonts w:ascii="Noto Sans Symbols" w:eastAsia="Times New Roman" w:hAnsi="Noto Sans Symbols" w:cs="Times New Roman"/>
          <w:color w:val="000000"/>
          <w:sz w:val="28"/>
          <w:szCs w:val="28"/>
        </w:rPr>
      </w:pPr>
      <w:r w:rsidRPr="00094D27">
        <w:rPr>
          <w:rFonts w:ascii="Times New Roman" w:eastAsia="Times New Roman" w:hAnsi="Times New Roman" w:cs="Times New Roman"/>
          <w:color w:val="000000"/>
          <w:sz w:val="28"/>
          <w:szCs w:val="28"/>
        </w:rPr>
        <w:t xml:space="preserve">Fixit Clinic at Cambridge Public Library on Saturday August 18, maybe with a clothing swap on lawn. Other events including Hoops &amp; Health, City-wide Dance Party Friday 6-29-18 volunteering starts at 6 Household Hazardous Waste day, </w:t>
      </w:r>
    </w:p>
    <w:p w:rsidR="00094D27" w:rsidRPr="00094D27" w:rsidRDefault="00094D27" w:rsidP="00094D27">
      <w:pPr>
        <w:spacing w:after="0" w:line="240" w:lineRule="auto"/>
        <w:rPr>
          <w:rFonts w:ascii="Times New Roman" w:eastAsia="Times New Roman" w:hAnsi="Times New Roman" w:cs="Times New Roman"/>
          <w:sz w:val="24"/>
          <w:szCs w:val="24"/>
        </w:rPr>
      </w:pPr>
    </w:p>
    <w:p w:rsidR="00094D27" w:rsidRPr="00094D27" w:rsidRDefault="00094D27" w:rsidP="00094D27">
      <w:pPr>
        <w:spacing w:after="0" w:line="240" w:lineRule="auto"/>
        <w:rPr>
          <w:rFonts w:ascii="Times New Roman" w:eastAsia="Times New Roman" w:hAnsi="Times New Roman" w:cs="Times New Roman"/>
          <w:sz w:val="24"/>
          <w:szCs w:val="24"/>
        </w:rPr>
      </w:pPr>
      <w:r w:rsidRPr="00094D27">
        <w:rPr>
          <w:rFonts w:ascii="Times New Roman" w:eastAsia="Times New Roman" w:hAnsi="Times New Roman" w:cs="Times New Roman"/>
          <w:color w:val="000000"/>
          <w:sz w:val="28"/>
          <w:szCs w:val="28"/>
        </w:rPr>
        <w:t>Meeting adjourned at 9:21. </w:t>
      </w:r>
    </w:p>
    <w:p w:rsidR="00013623" w:rsidRDefault="004C5F6F"/>
    <w:p w:rsidR="001136BA" w:rsidRDefault="001136BA"/>
    <w:p w:rsidR="001136BA" w:rsidRDefault="001136BA"/>
    <w:p w:rsidR="001136BA" w:rsidRPr="00D8717F" w:rsidRDefault="001136BA" w:rsidP="001136BA">
      <w:pPr>
        <w:rPr>
          <w:rFonts w:eastAsia="Times New Roman"/>
        </w:rPr>
      </w:pPr>
      <w:r w:rsidRPr="00D8717F">
        <w:rPr>
          <w:rFonts w:ascii="Arial" w:eastAsia="Times New Roman" w:hAnsi="Arial" w:cs="Arial"/>
          <w:color w:val="000000"/>
        </w:rPr>
        <w:lastRenderedPageBreak/>
        <w:t>Dear Commissioner O’Riordan</w:t>
      </w:r>
      <w:proofErr w:type="gramStart"/>
      <w:r w:rsidRPr="00D8717F">
        <w:rPr>
          <w:rFonts w:ascii="Arial" w:eastAsia="Times New Roman" w:hAnsi="Arial" w:cs="Arial"/>
          <w:color w:val="000000"/>
        </w:rPr>
        <w:t>,</w:t>
      </w:r>
      <w:proofErr w:type="gramEnd"/>
      <w:r w:rsidRPr="00D8717F">
        <w:rPr>
          <w:rFonts w:ascii="Arial" w:eastAsia="Times New Roman" w:hAnsi="Arial" w:cs="Arial"/>
          <w:color w:val="000000"/>
        </w:rPr>
        <w:br/>
      </w:r>
      <w:r w:rsidRPr="00D8717F">
        <w:rPr>
          <w:rFonts w:ascii="Arial" w:eastAsia="Times New Roman" w:hAnsi="Arial" w:cs="Arial"/>
          <w:color w:val="000000"/>
        </w:rPr>
        <w:br/>
        <w:t>We are writing to you to request further research on the potential of city-provided, standardized trash containers for City-collected residential trash. This research would build on the recent HDR report</w:t>
      </w:r>
      <w:r>
        <w:rPr>
          <w:rFonts w:ascii="Arial" w:eastAsia="Times New Roman" w:hAnsi="Arial" w:cs="Arial"/>
          <w:color w:val="000000"/>
        </w:rPr>
        <w:t>. The focus of this study would be to choose trash bin sizes to support the City’s trash reduction goals.</w:t>
      </w:r>
      <w:r w:rsidRPr="00D8717F">
        <w:rPr>
          <w:rFonts w:ascii="Arial" w:eastAsia="Times New Roman" w:hAnsi="Arial" w:cs="Arial"/>
          <w:color w:val="000000"/>
        </w:rPr>
        <w:br/>
      </w:r>
      <w:r w:rsidRPr="00D8717F">
        <w:rPr>
          <w:rFonts w:ascii="Arial" w:eastAsia="Times New Roman" w:hAnsi="Arial" w:cs="Arial"/>
          <w:color w:val="000000"/>
        </w:rPr>
        <w:br/>
        <w:t xml:space="preserve">Other cities, both local and national, provide standardized trash containers. Below are a few examples of other cities’ bin sizes: </w:t>
      </w:r>
    </w:p>
    <w:p w:rsidR="001136BA" w:rsidRPr="00D8717F" w:rsidRDefault="001136BA" w:rsidP="001136BA">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754"/>
        <w:gridCol w:w="5413"/>
      </w:tblGrid>
      <w:tr w:rsidR="001136BA" w:rsidRPr="00D8717F" w:rsidTr="00D90BC9">
        <w:tc>
          <w:tcPr>
            <w:tcW w:w="0" w:type="auto"/>
            <w:tcBorders>
              <w:top w:val="single" w:sz="8" w:space="0" w:color="000000"/>
              <w:left w:val="single" w:sz="8" w:space="0" w:color="000000"/>
              <w:bottom w:val="single" w:sz="8" w:space="0" w:color="000000"/>
              <w:right w:val="single" w:sz="8" w:space="0" w:color="000000"/>
            </w:tcBorders>
            <w:shd w:val="clear" w:color="auto" w:fill="B7B7B7"/>
            <w:tcMar>
              <w:top w:w="43" w:type="dxa"/>
              <w:left w:w="43" w:type="dxa"/>
              <w:bottom w:w="43" w:type="dxa"/>
              <w:right w:w="43" w:type="dxa"/>
            </w:tcMar>
            <w:vAlign w:val="center"/>
            <w:hideMark/>
          </w:tcPr>
          <w:p w:rsidR="001136BA" w:rsidRPr="00D8717F" w:rsidRDefault="001136BA" w:rsidP="00D90BC9">
            <w:pPr>
              <w:ind w:left="90"/>
              <w:jc w:val="center"/>
              <w:rPr>
                <w:rFonts w:eastAsia="Times New Roman"/>
              </w:rPr>
            </w:pPr>
            <w:r w:rsidRPr="00D8717F">
              <w:rPr>
                <w:rFonts w:ascii="Arial" w:eastAsia="Times New Roman" w:hAnsi="Arial" w:cs="Arial"/>
                <w:b/>
                <w:bCs/>
                <w:color w:val="000000"/>
                <w:sz w:val="20"/>
                <w:szCs w:val="20"/>
              </w:rPr>
              <w:t>City/town</w:t>
            </w:r>
          </w:p>
        </w:tc>
        <w:tc>
          <w:tcPr>
            <w:tcW w:w="0" w:type="auto"/>
            <w:tcBorders>
              <w:top w:val="single" w:sz="8" w:space="0" w:color="000000"/>
              <w:left w:val="single" w:sz="8" w:space="0" w:color="000000"/>
              <w:bottom w:val="single" w:sz="8" w:space="0" w:color="000000"/>
              <w:right w:val="single" w:sz="8" w:space="0" w:color="000000"/>
            </w:tcBorders>
            <w:shd w:val="clear" w:color="auto" w:fill="B7B7B7"/>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b/>
                <w:bCs/>
                <w:color w:val="000000"/>
                <w:sz w:val="20"/>
                <w:szCs w:val="20"/>
              </w:rPr>
              <w:t>Standard Size of Container Provided</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rPr>
                <w:rFonts w:eastAsia="Times New Roman"/>
              </w:rPr>
            </w:pPr>
            <w:r w:rsidRPr="00D8717F">
              <w:rPr>
                <w:rFonts w:ascii="Arial" w:eastAsia="Times New Roman" w:hAnsi="Arial" w:cs="Arial"/>
                <w:color w:val="000000"/>
                <w:sz w:val="20"/>
                <w:szCs w:val="20"/>
              </w:rPr>
              <w:t>Somerville, MA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color w:val="000000"/>
                <w:sz w:val="20"/>
                <w:szCs w:val="20"/>
              </w:rPr>
              <w:t>65 gallons</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rPr>
                <w:rFonts w:eastAsia="Times New Roman"/>
              </w:rPr>
            </w:pPr>
            <w:r w:rsidRPr="00D8717F">
              <w:rPr>
                <w:rFonts w:ascii="Arial" w:eastAsia="Times New Roman" w:hAnsi="Arial" w:cs="Arial"/>
                <w:color w:val="000000"/>
                <w:sz w:val="20"/>
                <w:szCs w:val="20"/>
              </w:rPr>
              <w:t>Medford</w:t>
            </w:r>
            <w:r>
              <w:rPr>
                <w:rFonts w:ascii="Arial" w:eastAsia="Times New Roman" w:hAnsi="Arial" w:cs="Arial"/>
                <w:color w:val="000000"/>
                <w:sz w:val="20"/>
                <w:szCs w:val="20"/>
              </w:rPr>
              <w:t>, MA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color w:val="000000"/>
                <w:sz w:val="20"/>
                <w:szCs w:val="20"/>
              </w:rPr>
              <w:t>65 gallons</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rPr>
                <w:rFonts w:eastAsia="Times New Roman"/>
              </w:rPr>
            </w:pPr>
            <w:r w:rsidRPr="00D8717F">
              <w:rPr>
                <w:rFonts w:ascii="Arial" w:eastAsia="Times New Roman" w:hAnsi="Arial" w:cs="Arial"/>
                <w:color w:val="000000"/>
                <w:sz w:val="20"/>
                <w:szCs w:val="20"/>
              </w:rPr>
              <w:t>Belmont, MA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color w:val="000000"/>
                <w:sz w:val="20"/>
                <w:szCs w:val="20"/>
              </w:rPr>
              <w:t>65 gallons</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rPr>
                <w:rFonts w:eastAsia="Times New Roman"/>
              </w:rPr>
            </w:pPr>
            <w:r w:rsidRPr="00D8717F">
              <w:rPr>
                <w:rFonts w:ascii="Arial" w:eastAsia="Times New Roman" w:hAnsi="Arial" w:cs="Arial"/>
                <w:color w:val="000000"/>
                <w:sz w:val="20"/>
                <w:szCs w:val="20"/>
              </w:rPr>
              <w:t>San Francisco, CA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color w:val="000000"/>
                <w:sz w:val="20"/>
                <w:szCs w:val="20"/>
              </w:rPr>
              <w:t>16 gallons</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rPr>
                <w:rFonts w:eastAsia="Times New Roman"/>
              </w:rPr>
            </w:pPr>
            <w:r w:rsidRPr="00D8717F">
              <w:rPr>
                <w:rFonts w:ascii="Arial" w:eastAsia="Times New Roman" w:hAnsi="Arial" w:cs="Arial"/>
                <w:color w:val="000000"/>
                <w:sz w:val="20"/>
                <w:szCs w:val="20"/>
              </w:rPr>
              <w:t>Seattle, WA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jc w:val="center"/>
              <w:rPr>
                <w:rFonts w:eastAsia="Times New Roman"/>
              </w:rPr>
            </w:pPr>
            <w:r w:rsidRPr="00D8717F">
              <w:rPr>
                <w:rFonts w:ascii="Arial" w:eastAsia="Times New Roman" w:hAnsi="Arial" w:cs="Arial"/>
                <w:color w:val="000000"/>
                <w:sz w:val="20"/>
                <w:szCs w:val="20"/>
              </w:rPr>
              <w:t>Options range from 12 to 96 gallons</w:t>
            </w:r>
          </w:p>
        </w:tc>
      </w:tr>
      <w:tr w:rsidR="001136BA" w:rsidRPr="00D8717F" w:rsidTr="00D90BC9">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ind w:left="-90"/>
              <w:rPr>
                <w:rFonts w:eastAsia="Times New Roman"/>
              </w:rPr>
            </w:pPr>
            <w:r w:rsidRPr="00D8717F">
              <w:rPr>
                <w:rFonts w:ascii="Arial" w:eastAsia="Times New Roman" w:hAnsi="Arial" w:cs="Arial"/>
                <w:color w:val="000000"/>
                <w:sz w:val="20"/>
                <w:szCs w:val="20"/>
              </w:rPr>
              <w:t xml:space="preserve"> Cambridge, MA</w:t>
            </w:r>
          </w:p>
        </w:tc>
        <w:tc>
          <w:tcPr>
            <w:tcW w:w="0" w:type="auto"/>
            <w:tcBorders>
              <w:top w:val="single" w:sz="8" w:space="0" w:color="000000"/>
              <w:left w:val="single" w:sz="8" w:space="0" w:color="000000"/>
              <w:bottom w:val="single" w:sz="8" w:space="0" w:color="000000"/>
              <w:right w:val="single" w:sz="8" w:space="0" w:color="000000"/>
            </w:tcBorders>
            <w:tcMar>
              <w:top w:w="43" w:type="dxa"/>
              <w:left w:w="43" w:type="dxa"/>
              <w:bottom w:w="43" w:type="dxa"/>
              <w:right w:w="43" w:type="dxa"/>
            </w:tcMar>
            <w:vAlign w:val="center"/>
            <w:hideMark/>
          </w:tcPr>
          <w:p w:rsidR="001136BA" w:rsidRPr="00D8717F" w:rsidRDefault="001136BA" w:rsidP="00D90BC9">
            <w:pPr>
              <w:ind w:left="90"/>
              <w:jc w:val="center"/>
              <w:rPr>
                <w:rFonts w:eastAsia="Times New Roman"/>
              </w:rPr>
            </w:pPr>
            <w:r w:rsidRPr="00D8717F">
              <w:rPr>
                <w:rFonts w:ascii="Arial" w:eastAsia="Times New Roman" w:hAnsi="Arial" w:cs="Arial"/>
                <w:color w:val="000000"/>
                <w:sz w:val="20"/>
                <w:szCs w:val="20"/>
              </w:rPr>
              <w:t xml:space="preserve">Trash bins not provided; will collect up  to 150 gallons trash </w:t>
            </w:r>
          </w:p>
        </w:tc>
      </w:tr>
    </w:tbl>
    <w:p w:rsidR="001136BA" w:rsidRPr="00D8717F" w:rsidRDefault="001136BA" w:rsidP="001136BA">
      <w:pPr>
        <w:rPr>
          <w:rFonts w:eastAsia="Times New Roman"/>
        </w:rPr>
      </w:pPr>
    </w:p>
    <w:p w:rsidR="001136BA" w:rsidRPr="00D8717F" w:rsidRDefault="001136BA" w:rsidP="001136BA">
      <w:pPr>
        <w:rPr>
          <w:rFonts w:eastAsia="Times New Roman"/>
        </w:rPr>
      </w:pPr>
      <w:r w:rsidRPr="00D8717F">
        <w:rPr>
          <w:rFonts w:ascii="Arial" w:eastAsia="Times New Roman" w:hAnsi="Arial" w:cs="Arial"/>
          <w:color w:val="000000"/>
        </w:rPr>
        <w:t>Currently, Cambridge collects up to 150 gallons</w:t>
      </w:r>
      <w:r>
        <w:rPr>
          <w:rFonts w:ascii="Arial" w:eastAsia="Times New Roman" w:hAnsi="Arial" w:cs="Arial"/>
          <w:color w:val="000000"/>
        </w:rPr>
        <w:t xml:space="preserve"> of</w:t>
      </w:r>
      <w:r w:rsidRPr="00D8717F">
        <w:rPr>
          <w:rFonts w:ascii="Arial" w:eastAsia="Times New Roman" w:hAnsi="Arial" w:cs="Arial"/>
          <w:color w:val="000000"/>
        </w:rPr>
        <w:t xml:space="preserve"> trash </w:t>
      </w:r>
      <w:r>
        <w:rPr>
          <w:rFonts w:ascii="Arial" w:eastAsia="Times New Roman" w:hAnsi="Arial" w:cs="Arial"/>
          <w:color w:val="000000"/>
        </w:rPr>
        <w:t>per household per week</w:t>
      </w:r>
      <w:r w:rsidRPr="00D8717F">
        <w:rPr>
          <w:rFonts w:ascii="Arial" w:eastAsia="Times New Roman" w:hAnsi="Arial" w:cs="Arial"/>
          <w:color w:val="000000"/>
        </w:rPr>
        <w:t xml:space="preserve"> and does not provide standardized containers. Preliminary analyses by the Recycling Division in 2017 suggest that 86% of </w:t>
      </w:r>
      <w:r>
        <w:rPr>
          <w:rFonts w:ascii="Arial" w:eastAsia="Times New Roman" w:hAnsi="Arial" w:cs="Arial"/>
          <w:color w:val="000000"/>
        </w:rPr>
        <w:t>households</w:t>
      </w:r>
      <w:r w:rsidRPr="00D8717F">
        <w:rPr>
          <w:rFonts w:ascii="Arial" w:eastAsia="Times New Roman" w:hAnsi="Arial" w:cs="Arial"/>
          <w:color w:val="000000"/>
        </w:rPr>
        <w:t xml:space="preserve"> produce 35 gallons of trash or less per week. With the addition of curbside composting, volumes are </w:t>
      </w:r>
      <w:r>
        <w:rPr>
          <w:rFonts w:ascii="Arial" w:eastAsia="Times New Roman" w:hAnsi="Arial" w:cs="Arial"/>
          <w:color w:val="000000"/>
        </w:rPr>
        <w:t xml:space="preserve">decreasing and are </w:t>
      </w:r>
      <w:r w:rsidRPr="00D8717F">
        <w:rPr>
          <w:rFonts w:ascii="Arial" w:eastAsia="Times New Roman" w:hAnsi="Arial" w:cs="Arial"/>
          <w:color w:val="000000"/>
        </w:rPr>
        <w:t xml:space="preserve">expected to decrease further. </w:t>
      </w:r>
    </w:p>
    <w:p w:rsidR="001136BA" w:rsidRPr="00D8717F" w:rsidRDefault="001136BA" w:rsidP="001136BA">
      <w:pPr>
        <w:rPr>
          <w:rFonts w:eastAsia="Times New Roman"/>
        </w:rPr>
      </w:pPr>
    </w:p>
    <w:p w:rsidR="001136BA" w:rsidRDefault="001136BA" w:rsidP="001136BA">
      <w:pPr>
        <w:rPr>
          <w:rFonts w:ascii="Arial" w:eastAsia="Times New Roman" w:hAnsi="Arial" w:cs="Arial"/>
          <w:color w:val="000000"/>
        </w:rPr>
      </w:pPr>
      <w:r w:rsidRPr="00D8717F">
        <w:rPr>
          <w:rFonts w:ascii="Arial" w:eastAsia="Times New Roman" w:hAnsi="Arial" w:cs="Arial"/>
          <w:color w:val="000000"/>
        </w:rPr>
        <w:t>By providing standardized trash bins to residents, Cambridge can better manage and reduce the amount of trash it collects from residents. Standardized containers would also allow the City to collect trash using tipper technology, a more efficient and safer approach for workers.</w:t>
      </w:r>
      <w:r>
        <w:rPr>
          <w:rFonts w:ascii="Arial" w:eastAsia="Times New Roman" w:hAnsi="Arial" w:cs="Arial"/>
          <w:color w:val="000000"/>
        </w:rPr>
        <w:t xml:space="preserve"> Additionally, the trash bins will help control rodents.</w:t>
      </w:r>
    </w:p>
    <w:p w:rsidR="001136BA" w:rsidRPr="00D8717F" w:rsidRDefault="001136BA" w:rsidP="001136BA">
      <w:pPr>
        <w:rPr>
          <w:rFonts w:eastAsia="Times New Roman"/>
        </w:rPr>
      </w:pPr>
      <w:r w:rsidRPr="00D8717F">
        <w:rPr>
          <w:rFonts w:ascii="Arial" w:eastAsia="Times New Roman" w:hAnsi="Arial" w:cs="Arial"/>
          <w:color w:val="000000"/>
        </w:rPr>
        <w:br/>
        <w:t xml:space="preserve">Given these potential benefits, we recommend the Department of Public Works invest in research to better determine how to implement standard trash bins in Cambridge. The research could include collecting data such as current waste generation rates per household, determining the appropriate bin sizes, and a cost-benefit analysis of investing in trash bins versus the potential waste reduction. </w:t>
      </w:r>
      <w:r w:rsidRPr="00D8717F">
        <w:rPr>
          <w:rFonts w:ascii="Arial" w:eastAsia="Times New Roman" w:hAnsi="Arial" w:cs="Arial"/>
          <w:color w:val="000000"/>
        </w:rPr>
        <w:br/>
      </w:r>
      <w:r w:rsidRPr="00D8717F">
        <w:rPr>
          <w:rFonts w:ascii="Arial" w:eastAsia="Times New Roman" w:hAnsi="Arial" w:cs="Arial"/>
          <w:color w:val="000000"/>
        </w:rPr>
        <w:br/>
        <w:t>With the implementation of the new curbside composting program, increasingly limited landfill capacity and rising disposal prices, we believe it is critical to conduct this research in 2018 to provide the information needed to develop and implement a program by 2020.  Doi</w:t>
      </w:r>
      <w:r>
        <w:rPr>
          <w:rFonts w:ascii="Arial" w:eastAsia="Times New Roman" w:hAnsi="Arial" w:cs="Arial"/>
          <w:color w:val="000000"/>
        </w:rPr>
        <w:t xml:space="preserve">ng so is </w:t>
      </w:r>
      <w:r>
        <w:rPr>
          <w:rFonts w:ascii="Arial" w:eastAsia="Times New Roman" w:hAnsi="Arial" w:cs="Arial"/>
          <w:color w:val="000000"/>
        </w:rPr>
        <w:lastRenderedPageBreak/>
        <w:t>important for the long-</w:t>
      </w:r>
      <w:r w:rsidRPr="00D8717F">
        <w:rPr>
          <w:rFonts w:ascii="Arial" w:eastAsia="Times New Roman" w:hAnsi="Arial" w:cs="Arial"/>
          <w:color w:val="000000"/>
        </w:rPr>
        <w:t>term environmental and economic sustainability of Cambridge’s waste services.</w:t>
      </w:r>
      <w:r w:rsidRPr="00D8717F">
        <w:rPr>
          <w:rFonts w:ascii="Arial" w:eastAsia="Times New Roman" w:hAnsi="Arial" w:cs="Arial"/>
          <w:color w:val="000000"/>
        </w:rPr>
        <w:br/>
      </w:r>
      <w:r w:rsidRPr="00D8717F">
        <w:rPr>
          <w:rFonts w:ascii="Arial" w:eastAsia="Times New Roman" w:hAnsi="Arial" w:cs="Arial"/>
          <w:color w:val="000000"/>
        </w:rPr>
        <w:br/>
        <w:t>Thank you for your consideration and continued commitment to the City of Cambridge’s sustainability goals.</w:t>
      </w:r>
      <w:r>
        <w:rPr>
          <w:rFonts w:ascii="Arial" w:eastAsia="Times New Roman" w:hAnsi="Arial" w:cs="Arial"/>
          <w:color w:val="000000"/>
        </w:rPr>
        <w:t xml:space="preserve"> The next RAC Committee meeting is on September 12, 2018. We hope to hear from you by then.</w:t>
      </w:r>
      <w:r w:rsidRPr="00D8717F">
        <w:rPr>
          <w:rFonts w:ascii="Arial" w:eastAsia="Times New Roman" w:hAnsi="Arial" w:cs="Arial"/>
          <w:color w:val="000000"/>
        </w:rPr>
        <w:br/>
      </w:r>
      <w:r w:rsidRPr="00D8717F">
        <w:rPr>
          <w:rFonts w:ascii="Arial" w:eastAsia="Times New Roman" w:hAnsi="Arial" w:cs="Arial"/>
          <w:color w:val="000000"/>
        </w:rPr>
        <w:br/>
        <w:t>Sincerely,</w:t>
      </w:r>
    </w:p>
    <w:p w:rsidR="001136BA" w:rsidRPr="00D8717F" w:rsidRDefault="001136BA" w:rsidP="001136BA">
      <w:pPr>
        <w:rPr>
          <w:rFonts w:eastAsia="Times New Roman"/>
        </w:rPr>
      </w:pPr>
      <w:r w:rsidRPr="00D8717F">
        <w:rPr>
          <w:rFonts w:ascii="Arial" w:eastAsia="Times New Roman" w:hAnsi="Arial" w:cs="Arial"/>
          <w:color w:val="000000"/>
        </w:rPr>
        <w:br/>
        <w:t>The Cambridge Recycling Advisory Committee</w:t>
      </w:r>
      <w:r w:rsidRPr="00D8717F">
        <w:rPr>
          <w:rFonts w:ascii="Arial" w:eastAsia="Times New Roman" w:hAnsi="Arial" w:cs="Arial"/>
          <w:color w:val="000000"/>
        </w:rPr>
        <w:br/>
      </w:r>
      <w:r w:rsidRPr="00D8717F">
        <w:rPr>
          <w:rFonts w:ascii="Arial" w:eastAsia="Times New Roman" w:hAnsi="Arial" w:cs="Arial"/>
          <w:color w:val="000000"/>
        </w:rPr>
        <w:br/>
      </w:r>
    </w:p>
    <w:p w:rsidR="001136BA" w:rsidRDefault="001136BA" w:rsidP="001136BA">
      <w:pPr>
        <w:rPr>
          <w:rFonts w:asciiTheme="majorHAnsi" w:hAnsiTheme="majorHAnsi"/>
          <w:b/>
        </w:rPr>
      </w:pPr>
    </w:p>
    <w:p w:rsidR="001136BA" w:rsidRPr="00C70A82" w:rsidRDefault="001136BA" w:rsidP="001136BA">
      <w:pPr>
        <w:rPr>
          <w:rFonts w:ascii="Times New Roman" w:hAnsi="Times New Roman" w:cs="Times New Roman"/>
          <w:sz w:val="28"/>
          <w:szCs w:val="28"/>
        </w:rPr>
      </w:pPr>
    </w:p>
    <w:p w:rsidR="001136BA" w:rsidRDefault="001136BA"/>
    <w:sectPr w:rsidR="00113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07CDB"/>
    <w:multiLevelType w:val="multilevel"/>
    <w:tmpl w:val="512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309DC"/>
    <w:multiLevelType w:val="multilevel"/>
    <w:tmpl w:val="C942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C2EE3"/>
    <w:multiLevelType w:val="multilevel"/>
    <w:tmpl w:val="C98A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27"/>
    <w:rsid w:val="00094D27"/>
    <w:rsid w:val="001136BA"/>
    <w:rsid w:val="004C5F6F"/>
    <w:rsid w:val="00A63D04"/>
    <w:rsid w:val="00BF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EB3F7-F064-47C6-A2E5-9535FF324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47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3</cp:revision>
  <dcterms:created xsi:type="dcterms:W3CDTF">2018-06-15T14:23:00Z</dcterms:created>
  <dcterms:modified xsi:type="dcterms:W3CDTF">2018-08-13T19:54:00Z</dcterms:modified>
</cp:coreProperties>
</file>