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7B7" w:rsidRDefault="003B2E1B">
      <w:pPr>
        <w:pStyle w:val="ListParagraph"/>
        <w:spacing w:after="0" w:line="240" w:lineRule="auto"/>
        <w:ind w:left="0"/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DRAFT</w:t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  <w:t>Recycling Advisory Committee (RAC) Meeting Minutes</w:t>
      </w:r>
    </w:p>
    <w:p w:rsidR="000B57B7" w:rsidRDefault="003B2E1B">
      <w:pPr>
        <w:pStyle w:val="ListParagraph"/>
        <w:spacing w:after="0" w:line="240" w:lineRule="auto"/>
        <w:ind w:left="0"/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ab/>
        <w:t>October 15, 2019 8 am - 9:30 am</w:t>
      </w:r>
    </w:p>
    <w:p w:rsidR="000B57B7" w:rsidRDefault="003B2E1B">
      <w:pPr>
        <w:pStyle w:val="Body"/>
        <w:jc w:val="center"/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City Hall, 795 Massachusetts Avenue, Council Chambers</w:t>
      </w:r>
    </w:p>
    <w:p w:rsidR="000B57B7" w:rsidRDefault="003B2E1B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Minutes taken by Quinten </w:t>
      </w:r>
      <w:proofErr w:type="spellStart"/>
      <w:r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Steenhuis</w:t>
      </w:r>
      <w:proofErr w:type="spellEnd"/>
    </w:p>
    <w:p w:rsidR="000B57B7" w:rsidRDefault="000B57B7">
      <w:pPr>
        <w:pStyle w:val="Body"/>
      </w:pPr>
    </w:p>
    <w:p w:rsidR="000B57B7" w:rsidRDefault="003B2E1B">
      <w:pPr>
        <w:pStyle w:val="Body"/>
      </w:pPr>
      <w:r>
        <w:rPr>
          <w:b/>
          <w:bCs/>
        </w:rPr>
        <w:t xml:space="preserve">Members </w:t>
      </w:r>
      <w:r>
        <w:rPr>
          <w:b/>
          <w:bCs/>
          <w:lang w:val="it-IT"/>
        </w:rPr>
        <w:t>Present</w:t>
      </w:r>
      <w:r>
        <w:t xml:space="preserve">: </w:t>
      </w:r>
      <w:r>
        <w:rPr>
          <w:lang w:val="it-IT"/>
        </w:rPr>
        <w:t>Debby Galef</w:t>
      </w:r>
      <w:r>
        <w:t xml:space="preserve">, Rob </w:t>
      </w:r>
      <w:proofErr w:type="spellStart"/>
      <w:r>
        <w:t>Gogan</w:t>
      </w:r>
      <w:proofErr w:type="spellEnd"/>
      <w:r>
        <w:t xml:space="preserve">, Martha Henry, Susy Jones, Debby Knight, Laura Nichols, Michael Papas, Quinten </w:t>
      </w:r>
      <w:proofErr w:type="spellStart"/>
      <w:r>
        <w:t>Steenhuis</w:t>
      </w:r>
      <w:proofErr w:type="spellEnd"/>
      <w:r>
        <w:t xml:space="preserve">, </w:t>
      </w:r>
      <w:r>
        <w:rPr>
          <w:lang w:val="nl-NL"/>
        </w:rPr>
        <w:t xml:space="preserve">Mattew St Onge, </w:t>
      </w:r>
      <w:r>
        <w:t xml:space="preserve">Mary </w:t>
      </w:r>
      <w:proofErr w:type="spellStart"/>
      <w:r>
        <w:t>Verhage</w:t>
      </w:r>
      <w:proofErr w:type="spellEnd"/>
      <w:r>
        <w:t>, Kristen Watkins</w:t>
      </w:r>
    </w:p>
    <w:p w:rsidR="000B57B7" w:rsidRDefault="003B2E1B">
      <w:pPr>
        <w:pStyle w:val="Body"/>
      </w:pPr>
      <w:r>
        <w:rPr>
          <w:b/>
          <w:bCs/>
        </w:rPr>
        <w:t>Members Absent</w:t>
      </w:r>
      <w:r>
        <w:t xml:space="preserve">: Ilana </w:t>
      </w:r>
      <w:proofErr w:type="spellStart"/>
      <w:r>
        <w:t>Bebchick</w:t>
      </w:r>
      <w:proofErr w:type="spellEnd"/>
      <w:r>
        <w:t>, Meera Singh</w:t>
      </w:r>
    </w:p>
    <w:p w:rsidR="000B57B7" w:rsidRDefault="003B2E1B">
      <w:pPr>
        <w:pStyle w:val="Body"/>
      </w:pPr>
      <w:r>
        <w:rPr>
          <w:b/>
          <w:bCs/>
        </w:rPr>
        <w:t>Staff Present</w:t>
      </w:r>
      <w:r>
        <w:t>: Deb Albenberg, Mike Orr</w:t>
      </w:r>
    </w:p>
    <w:p w:rsidR="000B57B7" w:rsidRDefault="003B2E1B">
      <w:pPr>
        <w:pStyle w:val="Body"/>
      </w:pPr>
      <w:r>
        <w:rPr>
          <w:b/>
          <w:bCs/>
        </w:rPr>
        <w:t>Members of the Public Present</w:t>
      </w:r>
      <w:r>
        <w:t xml:space="preserve">: Katharine Davis, Hanna German, Judy Nathans, Richard Nurse, </w:t>
      </w:r>
      <w:proofErr w:type="spellStart"/>
      <w:r>
        <w:t>Colombe</w:t>
      </w:r>
      <w:proofErr w:type="spellEnd"/>
      <w:r>
        <w:t xml:space="preserve"> Saint Pere, Helen Snively, Sakiko </w:t>
      </w:r>
      <w:proofErr w:type="spellStart"/>
      <w:r>
        <w:t>Somichi</w:t>
      </w:r>
      <w:proofErr w:type="spellEnd"/>
    </w:p>
    <w:p w:rsidR="000B57B7" w:rsidRDefault="003B2E1B">
      <w:pPr>
        <w:pStyle w:val="Body"/>
      </w:pPr>
      <w:r>
        <w:t>Housekeeping</w:t>
      </w:r>
      <w:r>
        <w:br/>
        <w:t>Minutes of the September meeting were approved with no changes.</w:t>
      </w:r>
    </w:p>
    <w:p w:rsidR="000B57B7" w:rsidRDefault="003B2E1B">
      <w:pPr>
        <w:pStyle w:val="Body"/>
        <w:rPr>
          <w:bCs/>
        </w:rPr>
      </w:pPr>
      <w:r>
        <w:rPr>
          <w:b/>
          <w:bCs/>
        </w:rPr>
        <w:t>Discussion / work on Single Use Plastics ordinance</w:t>
      </w:r>
      <w:r w:rsidR="002E28BF">
        <w:rPr>
          <w:b/>
          <w:bCs/>
        </w:rPr>
        <w:t xml:space="preserve">. Group Exercise </w:t>
      </w:r>
      <w:r w:rsidR="002E28BF" w:rsidRPr="002E28BF">
        <w:rPr>
          <w:bCs/>
        </w:rPr>
        <w:t>(see attachment below for more info on this exercise)</w:t>
      </w:r>
    </w:p>
    <w:p w:rsidR="009D4744" w:rsidRDefault="009D4744">
      <w:pPr>
        <w:pStyle w:val="Body"/>
        <w:rPr>
          <w:b/>
          <w:bCs/>
        </w:rPr>
      </w:pPr>
      <w:bookmarkStart w:id="0" w:name="_GoBack"/>
      <w:bookmarkEnd w:id="0"/>
    </w:p>
    <w:p w:rsidR="000B57B7" w:rsidRDefault="003B2E1B">
      <w:pPr>
        <w:pStyle w:val="Body"/>
      </w:pPr>
      <w:r>
        <w:t>RAC split into three groups to review and discuss existing ordinances in three California cities: Palo Alto, San Francisco, and Berkeley.</w:t>
      </w:r>
    </w:p>
    <w:p w:rsidR="000B57B7" w:rsidRDefault="003B2E1B">
      <w:pPr>
        <w:pStyle w:val="Body"/>
      </w:pPr>
      <w:r>
        <w:t>Discussed three topics: main goals of each city's policy, what works about the policy and might be helpful for Cambridge, and what is missing that we might want to add.</w:t>
      </w:r>
    </w:p>
    <w:p w:rsidR="000B57B7" w:rsidRDefault="003B2E1B">
      <w:pPr>
        <w:pStyle w:val="Body"/>
      </w:pPr>
      <w:r>
        <w:t>Common drivers: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Marine health (3)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reducing litter generally (2)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waste reduction (2)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reducing use of PFOA/PFAS chlorinated chemicals for human health and soil health (2)</w:t>
      </w:r>
    </w:p>
    <w:p w:rsidR="000B57B7" w:rsidRDefault="003B2E1B">
      <w:pPr>
        <w:pStyle w:val="Body"/>
      </w:pPr>
      <w:r>
        <w:t>What works: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Opt-in for unneeded plastic accessories (such as stirrers, straws, napkins) even if not plastic. Ban plastic options except for reasonable accommodation for disabilities.</w:t>
      </w:r>
    </w:p>
    <w:p w:rsidR="000B57B7" w:rsidRDefault="003B2E1B">
      <w:pPr>
        <w:pStyle w:val="ListParagraph"/>
        <w:numPr>
          <w:ilvl w:val="0"/>
          <w:numId w:val="2"/>
        </w:numPr>
      </w:pPr>
      <w:r>
        <w:t xml:space="preserve">Incremental roll-out (although SF gave only </w:t>
      </w:r>
      <w:proofErr w:type="gramStart"/>
      <w:r>
        <w:t>5 month</w:t>
      </w:r>
      <w:proofErr w:type="gramEnd"/>
      <w:r>
        <w:t xml:space="preserve"> phase-in—preferred longer phase-in such as in Palo Alto or Berkeley)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Tiers of regulation for different products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Not focusing on or suggesting a change to compostable plastics, which won't work well (</w:t>
      </w:r>
      <w:r w:rsidR="00254B30">
        <w:t xml:space="preserve">it likely won’t </w:t>
      </w:r>
      <w:r>
        <w:t>be composted) in Cambridge</w:t>
      </w:r>
    </w:p>
    <w:p w:rsidR="000B57B7" w:rsidRDefault="003B2E1B">
      <w:pPr>
        <w:pStyle w:val="ListParagraph"/>
        <w:numPr>
          <w:ilvl w:val="0"/>
          <w:numId w:val="2"/>
        </w:numPr>
      </w:pPr>
      <w:r>
        <w:lastRenderedPageBreak/>
        <w:t>Charge for disposable coffee cups</w:t>
      </w:r>
    </w:p>
    <w:p w:rsidR="000B57B7" w:rsidRDefault="003B2E1B">
      <w:pPr>
        <w:pStyle w:val="ListParagraph"/>
        <w:numPr>
          <w:ilvl w:val="0"/>
          <w:numId w:val="2"/>
        </w:numPr>
      </w:pPr>
      <w:r>
        <w:t xml:space="preserve">Not sure: would it work in Cambridge to follow example of requiring all eat-in restaurants to have dishwashers as done in Palo Alto? </w:t>
      </w:r>
    </w:p>
    <w:p w:rsidR="000B57B7" w:rsidRDefault="003B2E1B">
      <w:pPr>
        <w:pStyle w:val="ListParagraph"/>
        <w:numPr>
          <w:ilvl w:val="0"/>
          <w:numId w:val="2"/>
        </w:numPr>
      </w:pPr>
      <w:proofErr w:type="gramStart"/>
      <w:r>
        <w:t>Also</w:t>
      </w:r>
      <w:proofErr w:type="gramEnd"/>
      <w:r>
        <w:t xml:space="preserve"> unsure: Palo Alto’s take-out containers are required to be reusable by 2025. May be difficult to make this work in Cambridge.</w:t>
      </w:r>
    </w:p>
    <w:p w:rsidR="000B57B7" w:rsidRDefault="003B2E1B">
      <w:pPr>
        <w:pStyle w:val="Body"/>
      </w:pPr>
      <w:r>
        <w:t>What's missing: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Business assistance (this will be done if or after an ordinance is passed by City Council)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Produce bags in supermarkets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Communication requirements for businesses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Handling food delivery waste (although addressed by Palo Alto, Cambridge may need a different approach).</w:t>
      </w:r>
    </w:p>
    <w:p w:rsidR="000B57B7" w:rsidRDefault="003B2E1B">
      <w:pPr>
        <w:pStyle w:val="ListParagraph"/>
        <w:ind w:left="0"/>
      </w:pPr>
      <w:r>
        <w:rPr>
          <w:b/>
          <w:bCs/>
        </w:rPr>
        <w:t>City Updates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Compost expansion has been a success. 650 new units (in buildings of 13+ units) have been added to the program just in the last month.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Cambridge's recycling contamination rate is excellent, having declined to 5.9% following recent education efforts. Trash is also down 4.3%. Could be due to start of mattress collection. Impressive that more non-recyclables are in the trash, but trash is still down.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Zero Waste Master Plan is now live. Cambridge is set to meet our 2020 waste reduction goal by the end of 2019!</w:t>
      </w:r>
    </w:p>
    <w:p w:rsidR="000B57B7" w:rsidRDefault="003B2E1B">
      <w:pPr>
        <w:pStyle w:val="ListParagraph"/>
        <w:numPr>
          <w:ilvl w:val="0"/>
          <w:numId w:val="2"/>
        </w:numPr>
      </w:pPr>
      <w:r>
        <w:t xml:space="preserve">Joint meeting with CPAC proposed for December or January. Consumption based </w:t>
      </w:r>
      <w:proofErr w:type="spellStart"/>
      <w:r>
        <w:t>green house</w:t>
      </w:r>
      <w:proofErr w:type="spellEnd"/>
      <w:r>
        <w:t xml:space="preserve"> gas emissions to be discussed.</w:t>
      </w:r>
    </w:p>
    <w:p w:rsidR="000B57B7" w:rsidRDefault="003B2E1B">
      <w:pPr>
        <w:pStyle w:val="Body"/>
      </w:pPr>
      <w:r>
        <w:rPr>
          <w:b/>
          <w:bCs/>
        </w:rPr>
        <w:t>Public comment</w:t>
      </w:r>
      <w:r>
        <w:t>: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Sakiko, a student at Harvard Divinity School, commented that we should make sure to follow-up on our policy work to ensure it is successful. Remember that our climate is different from the West Coast which affects options for reusable/compostable materials.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We may need to replace the labels on recycling bins as they get worn out over time, making it harder for residents to know what is recyclable.</w:t>
      </w:r>
    </w:p>
    <w:p w:rsidR="000B57B7" w:rsidRDefault="003B2E1B">
      <w:pPr>
        <w:pStyle w:val="Body"/>
      </w:pPr>
      <w:proofErr w:type="spellStart"/>
      <w:r>
        <w:rPr>
          <w:b/>
          <w:bCs/>
        </w:rPr>
        <w:t>Announ</w:t>
      </w:r>
      <w:r>
        <w:rPr>
          <w:b/>
          <w:bCs/>
          <w:lang w:val="fr-FR"/>
        </w:rPr>
        <w:t>cements</w:t>
      </w:r>
      <w:proofErr w:type="spellEnd"/>
      <w:r>
        <w:t>: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Those interested should reapply for the RAC by November 15</w:t>
      </w:r>
      <w:r>
        <w:rPr>
          <w:vertAlign w:val="superscript"/>
        </w:rPr>
        <w:t>th</w:t>
      </w:r>
      <w:r>
        <w:t xml:space="preserve">. 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Fix-it clinics coming up: October 26</w:t>
      </w:r>
      <w:r>
        <w:rPr>
          <w:vertAlign w:val="superscript"/>
        </w:rPr>
        <w:t>th</w:t>
      </w:r>
      <w:r>
        <w:t xml:space="preserve"> at Central Square Library, November 12</w:t>
      </w:r>
      <w:r>
        <w:rPr>
          <w:vertAlign w:val="superscript"/>
        </w:rPr>
        <w:t>th</w:t>
      </w:r>
      <w:r>
        <w:t xml:space="preserve"> on Harvard campus at 1 Oxford St., Cabot Science Library.</w:t>
      </w:r>
    </w:p>
    <w:p w:rsidR="000B57B7" w:rsidRDefault="003B2E1B">
      <w:pPr>
        <w:pStyle w:val="ListParagraph"/>
        <w:numPr>
          <w:ilvl w:val="0"/>
          <w:numId w:val="2"/>
        </w:numPr>
      </w:pPr>
      <w:r>
        <w:t xml:space="preserve">Rob </w:t>
      </w:r>
      <w:proofErr w:type="spellStart"/>
      <w:r>
        <w:t>Gogan</w:t>
      </w:r>
      <w:proofErr w:type="spellEnd"/>
      <w:r>
        <w:t xml:space="preserve"> is receiving recognition tonight from </w:t>
      </w:r>
      <w:proofErr w:type="spellStart"/>
      <w:r>
        <w:t>MassRecycle</w:t>
      </w:r>
      <w:proofErr w:type="spellEnd"/>
      <w:r>
        <w:t>.</w:t>
      </w:r>
    </w:p>
    <w:p w:rsidR="000B57B7" w:rsidRDefault="003B2E1B">
      <w:pPr>
        <w:pStyle w:val="ListParagraph"/>
        <w:numPr>
          <w:ilvl w:val="0"/>
          <w:numId w:val="2"/>
        </w:numPr>
      </w:pPr>
      <w:r>
        <w:t>Monday October 21st: digital right to repair bill has a hearing on Beacon Hill.</w:t>
      </w:r>
    </w:p>
    <w:p w:rsidR="002E28BF" w:rsidRDefault="002E28BF" w:rsidP="002E28BF"/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Cambridge Recycling Advisory Committee</w:t>
      </w: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October 16, 2019</w:t>
      </w: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Group Exercise - 50 Minutes</w:t>
      </w:r>
    </w:p>
    <w:p w:rsidR="002E28BF" w:rsidRPr="00225A88" w:rsidRDefault="002E28BF" w:rsidP="002E28BF">
      <w:pPr>
        <w:rPr>
          <w:rFonts w:ascii="Calibri" w:hAnsi="Calibri" w:cs="Calibri"/>
          <w:b/>
          <w:color w:val="000000"/>
          <w:sz w:val="22"/>
          <w:szCs w:val="22"/>
        </w:rPr>
      </w:pPr>
      <w:r w:rsidRPr="001B67AE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Purpose: </w:t>
      </w:r>
      <w:r>
        <w:rPr>
          <w:rFonts w:ascii="Calibri" w:hAnsi="Calibri" w:cs="Calibri"/>
          <w:color w:val="000000"/>
          <w:sz w:val="22"/>
          <w:szCs w:val="22"/>
        </w:rPr>
        <w:t>Review and reflect on the single-use policies of our peer cities, in order to determine: a.) w</w:t>
      </w:r>
      <w:r w:rsidRPr="00225A88">
        <w:rPr>
          <w:rFonts w:ascii="Calibri" w:hAnsi="Calibri" w:cs="Calibri"/>
          <w:color w:val="000000"/>
          <w:sz w:val="22"/>
          <w:szCs w:val="22"/>
        </w:rPr>
        <w:t xml:space="preserve">hat the driver </w:t>
      </w:r>
      <w:r>
        <w:rPr>
          <w:rFonts w:ascii="Calibri" w:hAnsi="Calibri" w:cs="Calibri"/>
          <w:color w:val="000000"/>
          <w:sz w:val="22"/>
          <w:szCs w:val="22"/>
        </w:rPr>
        <w:t>for a City of</w:t>
      </w:r>
      <w:r w:rsidRPr="00225A88">
        <w:rPr>
          <w:rFonts w:ascii="Calibri" w:hAnsi="Calibri" w:cs="Calibri"/>
          <w:color w:val="000000"/>
          <w:sz w:val="22"/>
          <w:szCs w:val="22"/>
        </w:rPr>
        <w:t xml:space="preserve"> Cambridge policy</w:t>
      </w:r>
      <w:r>
        <w:rPr>
          <w:rFonts w:ascii="Calibri" w:hAnsi="Calibri" w:cs="Calibri"/>
          <w:color w:val="000000"/>
          <w:sz w:val="22"/>
          <w:szCs w:val="22"/>
        </w:rPr>
        <w:t xml:space="preserve"> could be, and b.) w</w:t>
      </w:r>
      <w:r w:rsidRPr="00225A88">
        <w:rPr>
          <w:rFonts w:ascii="Calibri" w:hAnsi="Calibri" w:cs="Calibri"/>
          <w:color w:val="000000"/>
          <w:sz w:val="22"/>
          <w:szCs w:val="22"/>
        </w:rPr>
        <w:t xml:space="preserve">hat key </w:t>
      </w:r>
      <w:r>
        <w:rPr>
          <w:rFonts w:ascii="Calibri" w:hAnsi="Calibri" w:cs="Calibri"/>
          <w:color w:val="000000"/>
          <w:sz w:val="22"/>
          <w:szCs w:val="22"/>
        </w:rPr>
        <w:t xml:space="preserve">policy </w:t>
      </w:r>
      <w:r w:rsidRPr="00225A88">
        <w:rPr>
          <w:rFonts w:ascii="Calibri" w:hAnsi="Calibri" w:cs="Calibri"/>
          <w:color w:val="000000"/>
          <w:sz w:val="22"/>
          <w:szCs w:val="22"/>
        </w:rPr>
        <w:t xml:space="preserve">aspects </w:t>
      </w:r>
      <w:r>
        <w:rPr>
          <w:rFonts w:ascii="Calibri" w:hAnsi="Calibri" w:cs="Calibri"/>
          <w:color w:val="000000"/>
          <w:sz w:val="22"/>
          <w:szCs w:val="22"/>
        </w:rPr>
        <w:t>might we</w:t>
      </w:r>
      <w:r w:rsidRPr="00225A88">
        <w:rPr>
          <w:rFonts w:ascii="Calibri" w:hAnsi="Calibri" w:cs="Calibri"/>
          <w:color w:val="000000"/>
          <w:sz w:val="22"/>
          <w:szCs w:val="22"/>
        </w:rPr>
        <w:t xml:space="preserve"> want to integrate into a recommendation letter to DPW?</w:t>
      </w:r>
    </w:p>
    <w:p w:rsidR="002E28BF" w:rsidRDefault="002E28BF" w:rsidP="002E28BF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2E28BF" w:rsidRPr="001B67AE" w:rsidRDefault="002E28BF" w:rsidP="002E28BF">
      <w:pPr>
        <w:rPr>
          <w:rFonts w:ascii="Calibri" w:hAnsi="Calibri" w:cs="Calibri"/>
          <w:b/>
          <w:color w:val="000000"/>
          <w:sz w:val="22"/>
          <w:szCs w:val="22"/>
        </w:rPr>
      </w:pPr>
      <w:r w:rsidRPr="001B67AE">
        <w:rPr>
          <w:rFonts w:ascii="Calibri" w:hAnsi="Calibri" w:cs="Calibri"/>
          <w:b/>
          <w:color w:val="000000"/>
          <w:sz w:val="22"/>
          <w:szCs w:val="22"/>
        </w:rPr>
        <w:t>Instructions:</w:t>
      </w: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Pr="001B67AE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Split</w:t>
      </w:r>
      <w:r w:rsidRPr="001B67AE">
        <w:rPr>
          <w:rFonts w:ascii="Calibri" w:hAnsi="Calibri" w:cs="Calibri"/>
          <w:color w:val="000000"/>
          <w:sz w:val="22"/>
          <w:szCs w:val="22"/>
        </w:rPr>
        <w:t xml:space="preserve"> into 3 </w:t>
      </w:r>
      <w:r>
        <w:rPr>
          <w:rFonts w:ascii="Calibri" w:hAnsi="Calibri" w:cs="Calibri"/>
          <w:color w:val="000000"/>
          <w:sz w:val="22"/>
          <w:szCs w:val="22"/>
        </w:rPr>
        <w:t xml:space="preserve">small </w:t>
      </w:r>
      <w:r w:rsidRPr="001B67AE">
        <w:rPr>
          <w:rFonts w:ascii="Calibri" w:hAnsi="Calibri" w:cs="Calibri"/>
          <w:color w:val="000000"/>
          <w:sz w:val="22"/>
          <w:szCs w:val="22"/>
        </w:rPr>
        <w:t xml:space="preserve">groups </w:t>
      </w:r>
      <w:r>
        <w:rPr>
          <w:rFonts w:ascii="Calibri" w:hAnsi="Calibri" w:cs="Calibri"/>
          <w:color w:val="000000"/>
          <w:sz w:val="22"/>
          <w:szCs w:val="22"/>
        </w:rPr>
        <w:t>(</w:t>
      </w:r>
      <w:r w:rsidRPr="001B67AE">
        <w:rPr>
          <w:rFonts w:ascii="Calibri" w:hAnsi="Calibri" w:cs="Calibri"/>
          <w:color w:val="000000"/>
          <w:sz w:val="22"/>
          <w:szCs w:val="22"/>
        </w:rPr>
        <w:t>Palo Alto, Berkeley,</w:t>
      </w:r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r w:rsidRPr="001B67AE">
        <w:rPr>
          <w:rFonts w:ascii="Calibri" w:hAnsi="Calibri" w:cs="Calibri"/>
          <w:color w:val="000000"/>
          <w:sz w:val="22"/>
          <w:szCs w:val="22"/>
        </w:rPr>
        <w:t xml:space="preserve"> San Francisco</w:t>
      </w:r>
      <w:r>
        <w:rPr>
          <w:rFonts w:ascii="Calibri" w:hAnsi="Calibri" w:cs="Calibri"/>
          <w:color w:val="000000"/>
          <w:sz w:val="22"/>
          <w:szCs w:val="22"/>
        </w:rPr>
        <w:t xml:space="preserve">). Take </w:t>
      </w:r>
      <w:r w:rsidRPr="001B67AE">
        <w:rPr>
          <w:rFonts w:ascii="Calibri" w:hAnsi="Calibri" w:cs="Calibri"/>
          <w:b/>
          <w:color w:val="000000"/>
          <w:sz w:val="22"/>
          <w:szCs w:val="22"/>
        </w:rPr>
        <w:t>5 minutes on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your</w:t>
      </w:r>
      <w:r w:rsidRPr="001B67AE">
        <w:rPr>
          <w:rFonts w:ascii="Calibri" w:hAnsi="Calibri" w:cs="Calibri"/>
          <w:b/>
          <w:color w:val="000000"/>
          <w:sz w:val="22"/>
          <w:szCs w:val="22"/>
        </w:rPr>
        <w:t xml:space="preserve"> own</w:t>
      </w:r>
      <w:r>
        <w:rPr>
          <w:rFonts w:ascii="Calibri" w:hAnsi="Calibri" w:cs="Calibri"/>
          <w:color w:val="000000"/>
          <w:sz w:val="22"/>
          <w:szCs w:val="22"/>
        </w:rPr>
        <w:t xml:space="preserve"> to read your city’s policy summary sheet. Then, take </w:t>
      </w:r>
      <w:r w:rsidRPr="001B67AE">
        <w:rPr>
          <w:rFonts w:ascii="Calibri" w:hAnsi="Calibri" w:cs="Calibri"/>
          <w:b/>
          <w:color w:val="000000"/>
          <w:sz w:val="22"/>
          <w:szCs w:val="22"/>
        </w:rPr>
        <w:t xml:space="preserve">20 minutes </w:t>
      </w:r>
      <w:r>
        <w:rPr>
          <w:rFonts w:ascii="Calibri" w:hAnsi="Calibri" w:cs="Calibri"/>
          <w:b/>
          <w:color w:val="000000"/>
          <w:sz w:val="22"/>
          <w:szCs w:val="22"/>
        </w:rPr>
        <w:t>to discuss the questions below with</w:t>
      </w:r>
      <w:r w:rsidRPr="001B67AE">
        <w:rPr>
          <w:rFonts w:ascii="Calibri" w:hAnsi="Calibri" w:cs="Calibri"/>
          <w:b/>
          <w:color w:val="000000"/>
          <w:sz w:val="22"/>
          <w:szCs w:val="22"/>
        </w:rPr>
        <w:t xml:space="preserve"> your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group. </w:t>
      </w:r>
      <w:r w:rsidRPr="001B67AE">
        <w:rPr>
          <w:rFonts w:ascii="Calibri" w:hAnsi="Calibri" w:cs="Calibri"/>
          <w:color w:val="000000"/>
          <w:sz w:val="22"/>
          <w:szCs w:val="22"/>
        </w:rPr>
        <w:t xml:space="preserve">We will </w:t>
      </w:r>
      <w:r>
        <w:rPr>
          <w:rFonts w:ascii="Calibri" w:hAnsi="Calibri" w:cs="Calibri"/>
          <w:color w:val="000000"/>
          <w:sz w:val="22"/>
          <w:szCs w:val="22"/>
        </w:rPr>
        <w:t>reconvene</w:t>
      </w:r>
      <w:r w:rsidRPr="001B67AE">
        <w:rPr>
          <w:rFonts w:ascii="Calibri" w:hAnsi="Calibri" w:cs="Calibri"/>
          <w:color w:val="000000"/>
          <w:sz w:val="22"/>
          <w:szCs w:val="22"/>
        </w:rPr>
        <w:t xml:space="preserve"> as a large group for the remaining 20 minutes</w:t>
      </w:r>
      <w:r>
        <w:rPr>
          <w:rFonts w:ascii="Calibri" w:hAnsi="Calibri" w:cs="Calibri"/>
          <w:color w:val="000000"/>
          <w:sz w:val="22"/>
          <w:szCs w:val="22"/>
        </w:rPr>
        <w:t xml:space="preserve"> of the session to discuss</w:t>
      </w:r>
      <w:r w:rsidRPr="001B67AE">
        <w:rPr>
          <w:rFonts w:ascii="Calibri" w:hAnsi="Calibri" w:cs="Calibri"/>
          <w:color w:val="000000"/>
          <w:sz w:val="22"/>
          <w:szCs w:val="22"/>
        </w:rPr>
        <w:t>.</w:t>
      </w: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Pr="001B67AE" w:rsidRDefault="002E28BF" w:rsidP="002E28BF">
      <w:pPr>
        <w:rPr>
          <w:rFonts w:ascii="Calibri" w:hAnsi="Calibri" w:cs="Calibri"/>
          <w:b/>
          <w:color w:val="000000"/>
          <w:sz w:val="22"/>
          <w:szCs w:val="22"/>
        </w:rPr>
      </w:pPr>
      <w:r w:rsidRPr="001B67AE">
        <w:rPr>
          <w:rFonts w:ascii="Calibri" w:hAnsi="Calibri" w:cs="Calibri"/>
          <w:b/>
          <w:color w:val="000000"/>
          <w:sz w:val="22"/>
          <w:szCs w:val="22"/>
        </w:rPr>
        <w:t>Small Group Discussion Questions:</w:t>
      </w:r>
    </w:p>
    <w:p w:rsidR="002E28BF" w:rsidRDefault="002E28BF" w:rsidP="002E28B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</w:pPr>
      <w:r w:rsidRPr="001B67AE">
        <w:t>What is the main driver/s of th</w:t>
      </w:r>
      <w:r>
        <w:t>is</w:t>
      </w:r>
      <w:r w:rsidRPr="001B67AE">
        <w:t xml:space="preserve"> policy? (i.e. marine</w:t>
      </w:r>
      <w:r>
        <w:t xml:space="preserve"> health</w:t>
      </w:r>
      <w:r w:rsidRPr="001B67AE">
        <w:t xml:space="preserve">, </w:t>
      </w:r>
      <w:proofErr w:type="spellStart"/>
      <w:r w:rsidRPr="001B67AE">
        <w:t>ghg</w:t>
      </w:r>
      <w:proofErr w:type="spellEnd"/>
      <w:r>
        <w:t xml:space="preserve"> emissions</w:t>
      </w:r>
      <w:r w:rsidRPr="001B67AE">
        <w:t xml:space="preserve">, </w:t>
      </w:r>
      <w:r>
        <w:t xml:space="preserve">human </w:t>
      </w:r>
      <w:r w:rsidRPr="001B67AE">
        <w:t>health)</w:t>
      </w: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ABEF5" wp14:editId="1FBC79B3">
                <wp:simplePos x="0" y="0"/>
                <wp:positionH relativeFrom="column">
                  <wp:posOffset>12970</wp:posOffset>
                </wp:positionH>
                <wp:positionV relativeFrom="paragraph">
                  <wp:posOffset>22172</wp:posOffset>
                </wp:positionV>
                <wp:extent cx="5946843" cy="609600"/>
                <wp:effectExtent l="0" t="0" r="952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843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BE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1.75pt;width:468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" fillcolor="white [3201]" strokeweight=".5pt">
                <v:textbox>
                  <w:txbxContent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</w:txbxContent>
                </v:textbox>
              </v:shape>
            </w:pict>
          </mc:Fallback>
        </mc:AlternateContent>
      </w:r>
    </w:p>
    <w:p w:rsidR="002E28BF" w:rsidRPr="001B67AE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Pr="000B375D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</w:pPr>
      <w:r w:rsidRPr="001B67AE">
        <w:t>Which aspects of this ordinance might work best from Cambridge?</w:t>
      </w:r>
    </w:p>
    <w:p w:rsidR="002E28BF" w:rsidRPr="000B375D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58073" wp14:editId="2E6D8D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6775" cy="2405974"/>
                <wp:effectExtent l="0" t="0" r="952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75" cy="2405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8073" id="Text Box 2" o:spid="_x0000_s1027" type="#_x0000_t202" style="position:absolute;margin-left:0;margin-top:-.05pt;width:468.25pt;height:18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" fillcolor="white [3201]" strokeweight=".5pt">
                <v:textbox>
                  <w:txbxContent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</w:txbxContent>
                </v:textbox>
              </v:shape>
            </w:pict>
          </mc:Fallback>
        </mc:AlternateContent>
      </w:r>
    </w:p>
    <w:p w:rsidR="002E28BF" w:rsidRDefault="002E28BF" w:rsidP="002E28B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Pr="001B67AE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Pr="001B67AE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</w:p>
    <w:p w:rsidR="002E28BF" w:rsidRPr="000B375D" w:rsidRDefault="002E28BF" w:rsidP="002E28BF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</w:pPr>
      <w:r w:rsidRPr="000B375D">
        <w:t>Is there anything missing from this ordinance that might be relevant to Cambridge?</w:t>
      </w:r>
    </w:p>
    <w:p w:rsidR="002E28BF" w:rsidRDefault="002E28BF" w:rsidP="002E28B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70EF1" wp14:editId="5E951A80">
                <wp:simplePos x="0" y="0"/>
                <wp:positionH relativeFrom="column">
                  <wp:posOffset>0</wp:posOffset>
                </wp:positionH>
                <wp:positionV relativeFrom="paragraph">
                  <wp:posOffset>170869</wp:posOffset>
                </wp:positionV>
                <wp:extent cx="5946775" cy="979251"/>
                <wp:effectExtent l="0" t="0" r="952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75" cy="97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  <w:p w:rsidR="002E28BF" w:rsidRDefault="002E28BF" w:rsidP="002E2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EF1" id="Text Box 3" o:spid="_x0000_s1028" type="#_x0000_t202" style="position:absolute;margin-left:0;margin-top:13.45pt;width:468.25pt;height:77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" fillcolor="white [3201]" strokeweight=".5pt">
                <v:textbox>
                  <w:txbxContent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  <w:p w:rsidR="002E28BF" w:rsidRDefault="002E28BF" w:rsidP="002E28BF"/>
                  </w:txbxContent>
                </v:textbox>
              </v:shape>
            </w:pict>
          </mc:Fallback>
        </mc:AlternateContent>
      </w:r>
    </w:p>
    <w:p w:rsidR="002E28BF" w:rsidRDefault="002E28BF" w:rsidP="002E28BF"/>
    <w:p w:rsidR="002E28BF" w:rsidRDefault="002E28BF" w:rsidP="002E28BF"/>
    <w:p w:rsidR="002E28BF" w:rsidRDefault="002E28BF" w:rsidP="002E28BF"/>
    <w:p w:rsidR="002E28BF" w:rsidRPr="00014D70" w:rsidRDefault="002E28BF" w:rsidP="002E28BF">
      <w:pPr>
        <w:rPr>
          <w:rFonts w:eastAsia="Times New Roman"/>
        </w:rPr>
      </w:pPr>
      <w:r w:rsidRPr="00014D70">
        <w:rPr>
          <w:rFonts w:ascii="Arial" w:eastAsia="Times New Roman" w:hAnsi="Arial" w:cs="Arial"/>
          <w:b/>
          <w:bCs/>
          <w:color w:val="000000"/>
        </w:rPr>
        <w:t>RAC Discussion Notes (large group):</w:t>
      </w:r>
    </w:p>
    <w:p w:rsidR="002E28BF" w:rsidRPr="00014D70" w:rsidRDefault="002E28BF" w:rsidP="002E28BF">
      <w:pPr>
        <w:rPr>
          <w:rFonts w:eastAsia="Times New Roman"/>
        </w:rPr>
      </w:pPr>
    </w:p>
    <w:p w:rsidR="002E28BF" w:rsidRPr="00014D70" w:rsidRDefault="002E28BF" w:rsidP="002E28BF">
      <w:pPr>
        <w:rPr>
          <w:rFonts w:eastAsia="Times New Roman"/>
        </w:rPr>
      </w:pPr>
      <w:r w:rsidRPr="00014D70">
        <w:rPr>
          <w:rFonts w:ascii="Arial" w:eastAsia="Times New Roman" w:hAnsi="Arial" w:cs="Arial"/>
          <w:b/>
          <w:bCs/>
          <w:i/>
          <w:iCs/>
          <w:color w:val="000000"/>
        </w:rPr>
        <w:t>Drivers:</w:t>
      </w:r>
    </w:p>
    <w:p w:rsidR="002E28BF" w:rsidRPr="00014D70" w:rsidRDefault="002E28BF" w:rsidP="002E28BF">
      <w:pPr>
        <w:rPr>
          <w:rFonts w:eastAsia="Times New Roman"/>
        </w:rPr>
      </w:pPr>
    </w:p>
    <w:p w:rsidR="002E28BF" w:rsidRPr="00014D70" w:rsidRDefault="002E28BF" w:rsidP="002E28BF">
      <w:pPr>
        <w:rPr>
          <w:rFonts w:eastAsia="Times New Roman"/>
        </w:rPr>
      </w:pPr>
      <w:r w:rsidRPr="00014D70">
        <w:rPr>
          <w:rFonts w:ascii="Arial" w:eastAsia="Times New Roman" w:hAnsi="Arial" w:cs="Arial"/>
          <w:color w:val="000000"/>
        </w:rPr>
        <w:t>The RAC felt strongly that the following drivers help shape any future ordinance:</w:t>
      </w:r>
    </w:p>
    <w:p w:rsidR="002E28BF" w:rsidRPr="00014D70" w:rsidRDefault="002E28BF" w:rsidP="002E28B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Marine health</w:t>
      </w:r>
    </w:p>
    <w:p w:rsidR="002E28BF" w:rsidRPr="00014D70" w:rsidRDefault="002E28BF" w:rsidP="002E28B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Waste reduction that tracks to zero waste goal</w:t>
      </w:r>
    </w:p>
    <w:p w:rsidR="002E28BF" w:rsidRPr="00014D70" w:rsidRDefault="002E28BF" w:rsidP="002E28B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Public litter reduction</w:t>
      </w:r>
    </w:p>
    <w:p w:rsidR="002E28BF" w:rsidRPr="00014D70" w:rsidRDefault="002E28BF" w:rsidP="002E28B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Soil and human health</w:t>
      </w:r>
    </w:p>
    <w:p w:rsidR="002E28BF" w:rsidRPr="00014D70" w:rsidRDefault="002E28BF" w:rsidP="002E28B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Greenhouse gas reduction/climate action</w:t>
      </w:r>
    </w:p>
    <w:p w:rsidR="002E28BF" w:rsidRPr="00014D70" w:rsidRDefault="002E28BF" w:rsidP="002E28B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Ecosystem health </w:t>
      </w:r>
    </w:p>
    <w:p w:rsidR="002E28BF" w:rsidRPr="00014D70" w:rsidRDefault="002E28BF" w:rsidP="002E28BF">
      <w:pPr>
        <w:rPr>
          <w:rFonts w:eastAsia="Times New Roman"/>
        </w:rPr>
      </w:pPr>
    </w:p>
    <w:p w:rsidR="002E28BF" w:rsidRPr="00014D70" w:rsidRDefault="002E28BF" w:rsidP="002E28BF">
      <w:pPr>
        <w:rPr>
          <w:rFonts w:eastAsia="Times New Roman"/>
        </w:rPr>
      </w:pPr>
      <w:r w:rsidRPr="00014D70">
        <w:rPr>
          <w:rFonts w:ascii="Arial" w:eastAsia="Times New Roman" w:hAnsi="Arial" w:cs="Arial"/>
          <w:b/>
          <w:bCs/>
          <w:i/>
          <w:iCs/>
          <w:color w:val="000000"/>
        </w:rPr>
        <w:t>Policy Elements</w:t>
      </w:r>
    </w:p>
    <w:p w:rsidR="002E28BF" w:rsidRPr="00014D70" w:rsidRDefault="002E28BF" w:rsidP="002E28BF">
      <w:pPr>
        <w:rPr>
          <w:rFonts w:eastAsia="Times New Roman"/>
        </w:rPr>
      </w:pPr>
    </w:p>
    <w:p w:rsidR="002E28BF" w:rsidRPr="00014D70" w:rsidRDefault="002E28BF" w:rsidP="002E28BF">
      <w:pPr>
        <w:rPr>
          <w:rFonts w:eastAsia="Times New Roman"/>
        </w:rPr>
      </w:pPr>
      <w:r w:rsidRPr="00014D70">
        <w:rPr>
          <w:rFonts w:ascii="Arial" w:eastAsia="Times New Roman" w:hAnsi="Arial" w:cs="Arial"/>
          <w:color w:val="000000"/>
        </w:rPr>
        <w:t>The RAC identified the following policy elements to explore for a future ordinance:</w:t>
      </w:r>
    </w:p>
    <w:p w:rsidR="002E28BF" w:rsidRPr="00014D70" w:rsidRDefault="002E28BF" w:rsidP="002E28B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Plastic accessories upon request</w:t>
      </w:r>
    </w:p>
    <w:p w:rsidR="002E28BF" w:rsidRPr="00014D70" w:rsidRDefault="002E28BF" w:rsidP="002E28BF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  <w:sz w:val="22"/>
          <w:szCs w:val="22"/>
        </w:rPr>
        <w:t xml:space="preserve">i.e. “Accessory Disposable </w:t>
      </w:r>
      <w:proofErr w:type="spellStart"/>
      <w:r w:rsidRPr="00014D70">
        <w:rPr>
          <w:rFonts w:ascii="Arial" w:eastAsia="Times New Roman" w:hAnsi="Arial" w:cs="Arial"/>
          <w:color w:val="000000"/>
          <w:sz w:val="22"/>
          <w:szCs w:val="22"/>
        </w:rPr>
        <w:t>Foodware</w:t>
      </w:r>
      <w:proofErr w:type="spellEnd"/>
      <w:r w:rsidRPr="00014D70">
        <w:rPr>
          <w:rFonts w:ascii="Arial" w:eastAsia="Times New Roman" w:hAnsi="Arial" w:cs="Arial"/>
          <w:color w:val="000000"/>
          <w:sz w:val="22"/>
          <w:szCs w:val="22"/>
        </w:rPr>
        <w:t xml:space="preserve"> Items shall be provided only upon request” </w:t>
      </w:r>
      <w:r w:rsidRPr="00014D70">
        <w:rPr>
          <w:rFonts w:ascii="Arial" w:eastAsia="Times New Roman" w:hAnsi="Arial" w:cs="Arial"/>
          <w:color w:val="000000"/>
        </w:rPr>
        <w:t>(Berkeley) </w:t>
      </w:r>
    </w:p>
    <w:p w:rsidR="002E28BF" w:rsidRPr="00014D70" w:rsidRDefault="002E28BF" w:rsidP="002E28B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A single-use cup fee (i.e. $.25) - “bring your own cup”</w:t>
      </w:r>
    </w:p>
    <w:p w:rsidR="002E28BF" w:rsidRPr="00014D70" w:rsidRDefault="002E28BF" w:rsidP="002E28BF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i.e. “Prepared Food Vendors must show a charge of twenty-five cents ($0.25) for every disposable cup provided.”  (Berkeley) </w:t>
      </w:r>
    </w:p>
    <w:p w:rsidR="002E28BF" w:rsidRPr="00014D70" w:rsidRDefault="002E28BF" w:rsidP="002E28B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Technical assistance grants for small businesses</w:t>
      </w:r>
    </w:p>
    <w:p w:rsidR="002E28BF" w:rsidRPr="00014D70" w:rsidRDefault="002E28BF" w:rsidP="002E28BF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i.e.  “Technical assistance and mini-grants will be available to assist food vendors with the transition prior to enforcement.” (Berkeley)</w:t>
      </w:r>
    </w:p>
    <w:p w:rsidR="002E28BF" w:rsidRPr="00014D70" w:rsidRDefault="002E28BF" w:rsidP="002E28B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Accessible, inclusive, comprehensive communications materials</w:t>
      </w:r>
    </w:p>
    <w:p w:rsidR="002E28BF" w:rsidRPr="00014D70" w:rsidRDefault="002E28BF" w:rsidP="002E28B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Compostable produce bags requirements/ban on plastic produce bags</w:t>
      </w:r>
    </w:p>
    <w:p w:rsidR="002E28BF" w:rsidRPr="00014D70" w:rsidRDefault="002E28BF" w:rsidP="002E28BF">
      <w:pPr>
        <w:rPr>
          <w:rFonts w:eastAsia="Times New Roman"/>
        </w:rPr>
      </w:pPr>
    </w:p>
    <w:p w:rsidR="002E28BF" w:rsidRPr="00014D70" w:rsidRDefault="002E28BF" w:rsidP="002E28BF">
      <w:pPr>
        <w:rPr>
          <w:rFonts w:eastAsia="Times New Roman"/>
        </w:rPr>
      </w:pPr>
      <w:r w:rsidRPr="00014D70">
        <w:rPr>
          <w:rFonts w:ascii="Arial" w:eastAsia="Times New Roman" w:hAnsi="Arial" w:cs="Arial"/>
          <w:color w:val="000000"/>
        </w:rPr>
        <w:t>Additional elements identified include:</w:t>
      </w:r>
    </w:p>
    <w:p w:rsidR="002E28BF" w:rsidRPr="00014D70" w:rsidRDefault="002E28BF" w:rsidP="002E28B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Having tiers - banning the most problematic items first (i.e. plastic straws and stirrers) </w:t>
      </w:r>
    </w:p>
    <w:p w:rsidR="002E28BF" w:rsidRPr="00014D70" w:rsidRDefault="002E28BF" w:rsidP="002E28B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Less of a focus on replacing with compostable items (as in other ordinances)</w:t>
      </w:r>
    </w:p>
    <w:p w:rsidR="002E28BF" w:rsidRPr="00014D70" w:rsidRDefault="002E28BF" w:rsidP="002E28B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A new construction requirement (i.e. Palo Alto) </w:t>
      </w:r>
    </w:p>
    <w:p w:rsidR="002E28BF" w:rsidRPr="00014D70" w:rsidRDefault="002E28BF" w:rsidP="002E28BF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All new construction and tenant improvements to food service establishments required to install a dishwasher.</w:t>
      </w:r>
    </w:p>
    <w:p w:rsidR="002E28BF" w:rsidRPr="00014D70" w:rsidRDefault="002E28BF" w:rsidP="002E28B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</w:rPr>
      </w:pPr>
      <w:r w:rsidRPr="00014D70">
        <w:rPr>
          <w:rFonts w:ascii="Arial" w:eastAsia="Times New Roman" w:hAnsi="Arial" w:cs="Arial"/>
          <w:color w:val="000000"/>
        </w:rPr>
        <w:t>Like the idea of a “dine in” reusable requirement but would need to understand better what businesses this would impact </w:t>
      </w:r>
    </w:p>
    <w:p w:rsidR="002E28BF" w:rsidRDefault="002E28BF" w:rsidP="002E28BF"/>
    <w:p w:rsidR="002E28BF" w:rsidRDefault="002E28BF" w:rsidP="002E28BF"/>
    <w:sectPr w:rsidR="002E28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72D" w:rsidRDefault="003B2E1B">
      <w:r>
        <w:separator/>
      </w:r>
    </w:p>
  </w:endnote>
  <w:endnote w:type="continuationSeparator" w:id="0">
    <w:p w:rsidR="003C472D" w:rsidRDefault="003B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7B7" w:rsidRDefault="000B57B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72D" w:rsidRDefault="003B2E1B">
      <w:r>
        <w:separator/>
      </w:r>
    </w:p>
  </w:footnote>
  <w:footnote w:type="continuationSeparator" w:id="0">
    <w:p w:rsidR="003C472D" w:rsidRDefault="003B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7B7" w:rsidRDefault="000B57B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164A"/>
    <w:multiLevelType w:val="hybridMultilevel"/>
    <w:tmpl w:val="CAEA19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A6A"/>
    <w:multiLevelType w:val="hybridMultilevel"/>
    <w:tmpl w:val="6048147E"/>
    <w:styleLink w:val="ImportedStyle2"/>
    <w:lvl w:ilvl="0" w:tplc="88F48C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3619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EB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8D5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981E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22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20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6605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7837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166BF4"/>
    <w:multiLevelType w:val="hybridMultilevel"/>
    <w:tmpl w:val="6048147E"/>
    <w:numStyleLink w:val="ImportedStyle2"/>
  </w:abstractNum>
  <w:abstractNum w:abstractNumId="3" w15:restartNumberingAfterBreak="0">
    <w:nsid w:val="4A9D3799"/>
    <w:multiLevelType w:val="multilevel"/>
    <w:tmpl w:val="64F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F0B4F"/>
    <w:multiLevelType w:val="multilevel"/>
    <w:tmpl w:val="12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137FD"/>
    <w:multiLevelType w:val="multilevel"/>
    <w:tmpl w:val="5F70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B26D1"/>
    <w:multiLevelType w:val="hybridMultilevel"/>
    <w:tmpl w:val="A672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B7"/>
    <w:rsid w:val="000B57B7"/>
    <w:rsid w:val="00254B30"/>
    <w:rsid w:val="002E28BF"/>
    <w:rsid w:val="003B2E1B"/>
    <w:rsid w:val="003C472D"/>
    <w:rsid w:val="009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905F"/>
  <w15:docId w15:val="{03256918-CA2F-4205-902D-5387F9F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Michael</dc:creator>
  <cp:lastModifiedBy>Orr, Michael</cp:lastModifiedBy>
  <cp:revision>4</cp:revision>
  <dcterms:created xsi:type="dcterms:W3CDTF">2019-10-22T20:03:00Z</dcterms:created>
  <dcterms:modified xsi:type="dcterms:W3CDTF">2019-10-22T20:25:00Z</dcterms:modified>
</cp:coreProperties>
</file>